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56" w:rsidRPr="005D5FC3" w:rsidRDefault="00CA3A56" w:rsidP="005D5FC3">
      <w:pPr>
        <w:spacing w:after="1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A3A56" w:rsidRPr="004E4094" w:rsidRDefault="005D5FC3" w:rsidP="005D5FC3">
      <w:pPr>
        <w:spacing w:after="120"/>
        <w:jc w:val="center"/>
        <w:rPr>
          <w:rFonts w:asciiTheme="minorHAnsi" w:hAnsiTheme="minorHAnsi" w:cs="Arial"/>
          <w:b/>
        </w:rPr>
      </w:pPr>
      <w:r w:rsidRPr="004E4094">
        <w:rPr>
          <w:rFonts w:asciiTheme="minorHAnsi" w:hAnsiTheme="minorHAnsi" w:cs="Arial"/>
          <w:b/>
        </w:rPr>
        <w:t>DECRETO</w:t>
      </w:r>
      <w:r w:rsidR="004F12C5" w:rsidRPr="004E4094">
        <w:rPr>
          <w:rFonts w:asciiTheme="minorHAnsi" w:hAnsiTheme="minorHAnsi" w:cs="Arial"/>
          <w:b/>
        </w:rPr>
        <w:t xml:space="preserve"> </w:t>
      </w:r>
      <w:r w:rsidRPr="004E4094">
        <w:rPr>
          <w:rFonts w:asciiTheme="minorHAnsi" w:hAnsiTheme="minorHAnsi" w:cs="Arial"/>
          <w:b/>
        </w:rPr>
        <w:t>Nº</w:t>
      </w:r>
      <w:r w:rsidR="004F12C5" w:rsidRPr="004E4094">
        <w:rPr>
          <w:rFonts w:asciiTheme="minorHAnsi" w:hAnsiTheme="minorHAnsi" w:cs="Arial"/>
          <w:b/>
        </w:rPr>
        <w:t xml:space="preserve"> </w:t>
      </w:r>
      <w:r w:rsidR="00B46B43" w:rsidRPr="004E4094">
        <w:rPr>
          <w:rFonts w:asciiTheme="minorHAnsi" w:hAnsiTheme="minorHAnsi" w:cs="Arial"/>
          <w:b/>
        </w:rPr>
        <w:t>4618-R,</w:t>
      </w:r>
      <w:r w:rsidR="004F12C5" w:rsidRPr="004E4094">
        <w:rPr>
          <w:rFonts w:asciiTheme="minorHAnsi" w:hAnsiTheme="minorHAnsi" w:cs="Arial"/>
          <w:b/>
        </w:rPr>
        <w:t xml:space="preserve"> </w:t>
      </w:r>
      <w:r w:rsidR="00B46B43" w:rsidRPr="004E4094">
        <w:rPr>
          <w:rFonts w:asciiTheme="minorHAnsi" w:hAnsiTheme="minorHAnsi" w:cs="Arial"/>
          <w:b/>
        </w:rPr>
        <w:t>DE</w:t>
      </w:r>
      <w:r w:rsidR="004F12C5" w:rsidRPr="004E4094">
        <w:rPr>
          <w:rFonts w:asciiTheme="minorHAnsi" w:hAnsiTheme="minorHAnsi" w:cs="Arial"/>
          <w:b/>
        </w:rPr>
        <w:t xml:space="preserve"> </w:t>
      </w:r>
      <w:r w:rsidR="00B46B43" w:rsidRPr="004E4094">
        <w:rPr>
          <w:rFonts w:asciiTheme="minorHAnsi" w:hAnsiTheme="minorHAnsi" w:cs="Arial"/>
          <w:b/>
        </w:rPr>
        <w:t>01</w:t>
      </w:r>
      <w:r w:rsidR="004F12C5" w:rsidRPr="004E4094">
        <w:rPr>
          <w:rFonts w:asciiTheme="minorHAnsi" w:hAnsiTheme="minorHAnsi" w:cs="Arial"/>
          <w:b/>
        </w:rPr>
        <w:t xml:space="preserve"> </w:t>
      </w:r>
      <w:r w:rsidR="00B46B43" w:rsidRPr="004E4094">
        <w:rPr>
          <w:rFonts w:asciiTheme="minorHAnsi" w:hAnsiTheme="minorHAnsi" w:cs="Arial"/>
          <w:b/>
        </w:rPr>
        <w:t>DE</w:t>
      </w:r>
      <w:r w:rsidR="004F12C5" w:rsidRPr="004E4094">
        <w:rPr>
          <w:rFonts w:asciiTheme="minorHAnsi" w:hAnsiTheme="minorHAnsi" w:cs="Arial"/>
          <w:b/>
        </w:rPr>
        <w:t xml:space="preserve"> </w:t>
      </w:r>
      <w:r w:rsidR="00B46B43" w:rsidRPr="004E4094">
        <w:rPr>
          <w:rFonts w:asciiTheme="minorHAnsi" w:hAnsiTheme="minorHAnsi" w:cs="Arial"/>
          <w:b/>
        </w:rPr>
        <w:t>ABRIL</w:t>
      </w:r>
      <w:r w:rsidR="004F12C5" w:rsidRPr="004E4094">
        <w:rPr>
          <w:rFonts w:asciiTheme="minorHAnsi" w:hAnsiTheme="minorHAnsi" w:cs="Arial"/>
          <w:b/>
        </w:rPr>
        <w:t xml:space="preserve"> </w:t>
      </w:r>
      <w:r w:rsidR="00B46B43" w:rsidRPr="004E4094">
        <w:rPr>
          <w:rFonts w:asciiTheme="minorHAnsi" w:hAnsiTheme="minorHAnsi" w:cs="Arial"/>
          <w:b/>
        </w:rPr>
        <w:t>DE</w:t>
      </w:r>
      <w:r w:rsidR="004F12C5" w:rsidRPr="004E4094">
        <w:rPr>
          <w:rFonts w:asciiTheme="minorHAnsi" w:hAnsiTheme="minorHAnsi" w:cs="Arial"/>
          <w:b/>
        </w:rPr>
        <w:t xml:space="preserve"> </w:t>
      </w:r>
      <w:r w:rsidRPr="004E4094">
        <w:rPr>
          <w:rFonts w:asciiTheme="minorHAnsi" w:hAnsiTheme="minorHAnsi" w:cs="Arial"/>
          <w:b/>
        </w:rPr>
        <w:t>2020.</w:t>
      </w:r>
    </w:p>
    <w:p w:rsidR="005D5FC3" w:rsidRPr="009A1663" w:rsidRDefault="005D5FC3" w:rsidP="005D5FC3">
      <w:pPr>
        <w:spacing w:after="120"/>
        <w:jc w:val="center"/>
        <w:rPr>
          <w:rFonts w:asciiTheme="minorHAnsi" w:hAnsiTheme="minorHAnsi" w:cstheme="minorHAnsi"/>
        </w:rPr>
      </w:pPr>
    </w:p>
    <w:p w:rsidR="00B0646F" w:rsidRPr="009A1663" w:rsidRDefault="00B0646F" w:rsidP="005D5FC3">
      <w:pPr>
        <w:spacing w:after="120"/>
        <w:ind w:left="5103"/>
        <w:jc w:val="both"/>
        <w:rPr>
          <w:rFonts w:asciiTheme="minorHAnsi" w:hAnsiTheme="minorHAnsi" w:cstheme="minorHAnsi"/>
          <w:color w:val="FF0000"/>
        </w:rPr>
      </w:pPr>
      <w:r w:rsidRPr="009A1663">
        <w:rPr>
          <w:rFonts w:asciiTheme="minorHAnsi" w:hAnsiTheme="minorHAnsi" w:cstheme="minorHAnsi"/>
        </w:rPr>
        <w:t>Disciplina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doações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valores,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bens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móveis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ou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imóveis,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serviços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comuns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licenças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software,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bem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como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procedimento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comodato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favor</w:t>
      </w:r>
      <w:r w:rsidR="004F12C5">
        <w:rPr>
          <w:rFonts w:asciiTheme="minorHAnsi" w:hAnsiTheme="minorHAnsi" w:cstheme="minorHAnsi"/>
        </w:rPr>
        <w:t xml:space="preserve"> </w:t>
      </w:r>
      <w:r w:rsidR="00F01053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F01053" w:rsidRPr="009A1663">
        <w:rPr>
          <w:rFonts w:asciiTheme="minorHAnsi" w:hAnsiTheme="minorHAnsi" w:cstheme="minorHAnsi"/>
        </w:rPr>
        <w:t>órgãos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entidades</w:t>
      </w:r>
      <w:r w:rsidR="004F12C5">
        <w:rPr>
          <w:rFonts w:asciiTheme="minorHAnsi" w:hAnsiTheme="minorHAnsi" w:cstheme="minorHAnsi"/>
        </w:rPr>
        <w:t xml:space="preserve"> </w:t>
      </w:r>
      <w:r w:rsidR="00F01053"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Administração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Pública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Estadual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Direta,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autárquica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fundacional,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  <w:bCs/>
        </w:rPr>
        <w:t>enquanto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perdurar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o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Estado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de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Emergência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em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Saúde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Pública,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em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decorrência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da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Pandemia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do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novo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coronavírus</w:t>
      </w:r>
      <w:r w:rsidR="004F12C5">
        <w:rPr>
          <w:rFonts w:asciiTheme="minorHAnsi" w:hAnsiTheme="minorHAnsi" w:cstheme="minorHAnsi"/>
          <w:bCs/>
        </w:rPr>
        <w:t xml:space="preserve"> </w:t>
      </w:r>
      <w:r w:rsidRPr="009A1663">
        <w:rPr>
          <w:rFonts w:asciiTheme="minorHAnsi" w:hAnsiTheme="minorHAnsi" w:cstheme="minorHAnsi"/>
          <w:bCs/>
        </w:rPr>
        <w:t>(COVID-19).</w:t>
      </w:r>
    </w:p>
    <w:p w:rsidR="00F05676" w:rsidRPr="009A1663" w:rsidRDefault="00F05676" w:rsidP="005D5FC3">
      <w:pPr>
        <w:spacing w:after="120"/>
        <w:jc w:val="both"/>
        <w:rPr>
          <w:rFonts w:asciiTheme="minorHAnsi" w:hAnsiTheme="minorHAnsi" w:cstheme="minorHAnsi"/>
        </w:rPr>
      </w:pPr>
    </w:p>
    <w:p w:rsidR="005D5FC3" w:rsidRPr="009A1663" w:rsidRDefault="004F12C5" w:rsidP="005D5FC3">
      <w:pP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D5FC3" w:rsidRPr="009A1663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</w:t>
      </w:r>
      <w:r w:rsidR="005D5FC3" w:rsidRPr="009A1663">
        <w:rPr>
          <w:rFonts w:asciiTheme="minorHAnsi" w:hAnsiTheme="minorHAnsi"/>
          <w:b/>
        </w:rPr>
        <w:t>GOVERNADOR</w:t>
      </w:r>
      <w:r>
        <w:rPr>
          <w:rFonts w:asciiTheme="minorHAnsi" w:hAnsiTheme="minorHAnsi"/>
          <w:b/>
        </w:rPr>
        <w:t xml:space="preserve"> </w:t>
      </w:r>
      <w:r w:rsidR="005D5FC3" w:rsidRPr="009A1663"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</w:t>
      </w:r>
      <w:r w:rsidR="005D5FC3" w:rsidRPr="009A1663">
        <w:rPr>
          <w:rFonts w:asciiTheme="minorHAnsi" w:hAnsiTheme="minorHAnsi"/>
          <w:b/>
        </w:rPr>
        <w:t>ESTADO</w:t>
      </w:r>
      <w:r>
        <w:rPr>
          <w:rFonts w:asciiTheme="minorHAnsi" w:hAnsiTheme="minorHAnsi"/>
          <w:b/>
        </w:rPr>
        <w:t xml:space="preserve"> </w:t>
      </w:r>
      <w:r w:rsidR="005D5FC3" w:rsidRPr="009A1663"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</w:t>
      </w:r>
      <w:r w:rsidR="005D5FC3" w:rsidRPr="009A1663">
        <w:rPr>
          <w:rFonts w:asciiTheme="minorHAnsi" w:hAnsiTheme="minorHAnsi"/>
          <w:b/>
        </w:rPr>
        <w:t>ESPÍRITO</w:t>
      </w:r>
      <w:r>
        <w:rPr>
          <w:rFonts w:asciiTheme="minorHAnsi" w:hAnsiTheme="minorHAnsi"/>
          <w:b/>
        </w:rPr>
        <w:t xml:space="preserve"> </w:t>
      </w:r>
      <w:r w:rsidR="005D5FC3" w:rsidRPr="009A1663">
        <w:rPr>
          <w:rFonts w:asciiTheme="minorHAnsi" w:hAnsiTheme="minorHAnsi"/>
          <w:b/>
        </w:rPr>
        <w:t>SANTO</w:t>
      </w:r>
      <w:r w:rsidR="005D5FC3" w:rsidRPr="009A166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5D5FC3" w:rsidRPr="009A1663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 </w:t>
      </w:r>
      <w:r w:rsidR="005D5FC3" w:rsidRPr="009A1663">
        <w:rPr>
          <w:rFonts w:asciiTheme="minorHAnsi" w:hAnsiTheme="minorHAnsi"/>
        </w:rPr>
        <w:t>exercício</w:t>
      </w:r>
      <w:r>
        <w:rPr>
          <w:rFonts w:asciiTheme="minorHAnsi" w:hAnsiTheme="minorHAnsi"/>
        </w:rPr>
        <w:t xml:space="preserve"> </w:t>
      </w:r>
      <w:r w:rsidR="005D5FC3" w:rsidRPr="009A1663">
        <w:rPr>
          <w:rFonts w:asciiTheme="minorHAnsi" w:hAnsiTheme="minorHAnsi"/>
        </w:rPr>
        <w:t>das</w:t>
      </w:r>
      <w:r>
        <w:rPr>
          <w:rFonts w:asciiTheme="minorHAnsi" w:hAnsiTheme="minorHAnsi"/>
        </w:rPr>
        <w:t xml:space="preserve"> </w:t>
      </w:r>
      <w:r w:rsidR="005D5FC3" w:rsidRPr="009A1663">
        <w:rPr>
          <w:rFonts w:asciiTheme="minorHAnsi" w:hAnsiTheme="minorHAnsi"/>
        </w:rPr>
        <w:t>atribuições</w:t>
      </w:r>
      <w:r>
        <w:rPr>
          <w:rFonts w:asciiTheme="minorHAnsi" w:hAnsiTheme="minorHAnsi"/>
        </w:rPr>
        <w:t xml:space="preserve"> </w:t>
      </w:r>
      <w:r w:rsidR="005D5FC3" w:rsidRPr="009A1663">
        <w:rPr>
          <w:rFonts w:asciiTheme="minorHAnsi" w:hAnsiTheme="minorHAnsi"/>
        </w:rPr>
        <w:t>legais</w:t>
      </w:r>
      <w:r>
        <w:rPr>
          <w:rFonts w:asciiTheme="minorHAnsi" w:hAnsiTheme="minorHAnsi"/>
        </w:rPr>
        <w:t xml:space="preserve"> </w:t>
      </w:r>
      <w:r w:rsidR="005D5FC3" w:rsidRPr="009A1663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5D5FC3" w:rsidRPr="009A1663">
        <w:rPr>
          <w:rFonts w:asciiTheme="minorHAnsi" w:hAnsiTheme="minorHAnsi"/>
        </w:rPr>
        <w:t>constitucionais,</w:t>
      </w:r>
    </w:p>
    <w:p w:rsidR="005D5FC3" w:rsidRPr="009A1663" w:rsidRDefault="005D5FC3" w:rsidP="005D5FC3">
      <w:pPr>
        <w:spacing w:after="120"/>
        <w:ind w:firstLine="567"/>
        <w:jc w:val="both"/>
        <w:rPr>
          <w:rFonts w:asciiTheme="minorHAnsi" w:hAnsiTheme="minorHAnsi"/>
        </w:rPr>
      </w:pPr>
    </w:p>
    <w:p w:rsidR="00CA3A56" w:rsidRPr="009A1663" w:rsidRDefault="00CA3A5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Considerando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que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saúde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é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direito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todos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dever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Estado,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garantido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mediante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políticas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sociais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econômicas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que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visem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à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redução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risco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doença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outros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agravos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acesso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universal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igualitário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às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ações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serviços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para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sua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promoção,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proteção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recuperação,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forma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art.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196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Constituição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República;</w:t>
      </w:r>
    </w:p>
    <w:p w:rsidR="00CA3A56" w:rsidRPr="009A1663" w:rsidRDefault="00CA3A5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Considerando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Declaração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Emergência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Saúde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Pública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Importância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Internacional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pela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Organização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Mundial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Saúde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30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janeiro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2020,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decorrência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Infecção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Humana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pelo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novo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coronavírus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(COVID-19);</w:t>
      </w:r>
      <w:r w:rsidR="004F12C5">
        <w:rPr>
          <w:rFonts w:asciiTheme="minorHAnsi" w:hAnsiTheme="minorHAnsi" w:cstheme="minorHAnsi"/>
        </w:rPr>
        <w:t xml:space="preserve"> </w:t>
      </w:r>
    </w:p>
    <w:p w:rsidR="00CA3A56" w:rsidRPr="009A1663" w:rsidRDefault="00CA3A5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Considerando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Portaria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nº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188</w:t>
      </w:r>
      <w:r w:rsidR="005434A6" w:rsidRPr="009A1663">
        <w:rPr>
          <w:rFonts w:asciiTheme="minorHAnsi" w:hAnsiTheme="minorHAnsi" w:cstheme="minorHAnsi"/>
        </w:rPr>
        <w:t>/</w:t>
      </w:r>
      <w:r w:rsidR="004F12C5">
        <w:rPr>
          <w:rFonts w:asciiTheme="minorHAnsi" w:hAnsiTheme="minorHAnsi" w:cstheme="minorHAnsi"/>
        </w:rPr>
        <w:t xml:space="preserve"> </w:t>
      </w:r>
      <w:r w:rsidR="005434A6" w:rsidRPr="009A1663">
        <w:rPr>
          <w:rFonts w:asciiTheme="minorHAnsi" w:hAnsiTheme="minorHAnsi" w:cstheme="minorHAnsi"/>
        </w:rPr>
        <w:t>GM/MS,</w:t>
      </w:r>
      <w:r w:rsidR="004F12C5">
        <w:rPr>
          <w:rFonts w:asciiTheme="minorHAnsi" w:hAnsiTheme="minorHAnsi" w:cstheme="minorHAnsi"/>
        </w:rPr>
        <w:t xml:space="preserve"> </w:t>
      </w:r>
      <w:r w:rsidR="005434A6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5434A6" w:rsidRPr="009A1663">
        <w:rPr>
          <w:rFonts w:asciiTheme="minorHAnsi" w:hAnsiTheme="minorHAnsi" w:cstheme="minorHAnsi"/>
        </w:rPr>
        <w:t>3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fevereiro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2020,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que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Declara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Emergência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Saúde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Pública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Importância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Nacional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-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ESPIN,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decorrência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Infecção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Humana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pelo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novo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coronavírus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(COVID-19);</w:t>
      </w:r>
    </w:p>
    <w:p w:rsidR="00CA3A56" w:rsidRPr="009A1663" w:rsidRDefault="00CA3A5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Considerando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necessidade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adoção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ações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coordenadas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área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educação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para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enfrentamento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Emergência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Saúde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Pública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Importância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Estadual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Internacional,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decorrente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novo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coronavírus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(COVID-19);</w:t>
      </w:r>
    </w:p>
    <w:p w:rsidR="00CA3A56" w:rsidRPr="009A1663" w:rsidRDefault="00CA3A5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Considerando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Decreto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Nº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4593-R,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13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março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2020,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que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dispõe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sobre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estado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emergência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saúde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pública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Estado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Espírito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Santo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estabelece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medidas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sanitárias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administrativas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para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prevenção,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controle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contenção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riscos,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danos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agravos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decorrentes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surto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novo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coronavírus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(COVID-19)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dá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outras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providências;</w:t>
      </w:r>
    </w:p>
    <w:p w:rsidR="00CA3A56" w:rsidRPr="009A1663" w:rsidRDefault="00CA3A5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</w:p>
    <w:p w:rsidR="00CA3A56" w:rsidRPr="009A1663" w:rsidRDefault="00CA3A5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  <w:b/>
        </w:rPr>
        <w:t>DECRETA</w:t>
      </w:r>
      <w:r w:rsidRPr="009A1663">
        <w:rPr>
          <w:rFonts w:asciiTheme="minorHAnsi" w:hAnsiTheme="minorHAnsi" w:cstheme="minorHAnsi"/>
        </w:rPr>
        <w:t>:</w:t>
      </w:r>
    </w:p>
    <w:p w:rsidR="00CA3A56" w:rsidRPr="009A1663" w:rsidRDefault="00CA3A5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</w:p>
    <w:p w:rsidR="00F05676" w:rsidRPr="009A1663" w:rsidRDefault="00CA3A5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lastRenderedPageBreak/>
        <w:t>Art.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1º</w:t>
      </w:r>
      <w:r w:rsidR="004F12C5">
        <w:rPr>
          <w:rFonts w:asciiTheme="minorHAnsi" w:hAnsiTheme="minorHAnsi" w:cstheme="minorHAnsi"/>
        </w:rPr>
        <w:t xml:space="preserve">  </w:t>
      </w:r>
      <w:r w:rsidRPr="009A1663">
        <w:rPr>
          <w:rFonts w:asciiTheme="minorHAnsi" w:hAnsiTheme="minorHAnsi" w:cstheme="minorHAnsi"/>
        </w:rPr>
        <w:t>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órgãos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entidades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Administração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Pública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Estadual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Direta</w:t>
      </w:r>
      <w:r w:rsidR="0015404D" w:rsidRPr="009A1663">
        <w:rPr>
          <w:rFonts w:asciiTheme="minorHAnsi" w:hAnsiTheme="minorHAnsi" w:cstheme="minorHAnsi"/>
        </w:rPr>
        <w:t>,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autárquica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fundacional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ficam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autorizados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enquanto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perdurar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o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Estado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de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Emergência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em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Saúde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Pública,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em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decorrência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da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Pandemia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do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novo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coronavírus</w:t>
      </w:r>
      <w:r w:rsidR="004F12C5">
        <w:rPr>
          <w:rFonts w:asciiTheme="minorHAnsi" w:hAnsiTheme="minorHAnsi" w:cstheme="minorHAnsi"/>
          <w:bCs/>
        </w:rPr>
        <w:t xml:space="preserve"> </w:t>
      </w:r>
      <w:r w:rsidR="0015404D" w:rsidRPr="009A1663">
        <w:rPr>
          <w:rFonts w:asciiTheme="minorHAnsi" w:hAnsiTheme="minorHAnsi" w:cstheme="minorHAnsi"/>
          <w:bCs/>
        </w:rPr>
        <w:t>(COVID-19)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receber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doações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quaisquer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valores,</w:t>
      </w:r>
      <w:r w:rsidR="004F12C5">
        <w:rPr>
          <w:rFonts w:asciiTheme="minorHAnsi" w:hAnsiTheme="minorHAnsi" w:cstheme="minorHAnsi"/>
        </w:rPr>
        <w:t xml:space="preserve"> </w:t>
      </w:r>
      <w:r w:rsidR="00F05676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bens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móveis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ou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imóveis,</w:t>
      </w:r>
      <w:r w:rsidR="004F12C5">
        <w:rPr>
          <w:rFonts w:asciiTheme="minorHAnsi" w:hAnsiTheme="minorHAnsi" w:cstheme="minorHAnsi"/>
        </w:rPr>
        <w:t xml:space="preserve"> </w:t>
      </w:r>
      <w:r w:rsidR="00F05676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serviços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comuns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licenças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  <w:b/>
        </w:rPr>
        <w:t>software</w:t>
      </w:r>
      <w:r w:rsidR="00575BFE" w:rsidRPr="009A1663">
        <w:rPr>
          <w:rFonts w:asciiTheme="minorHAnsi" w:hAnsiTheme="minorHAnsi" w:cstheme="minorHAnsi"/>
        </w:rPr>
        <w:t>,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bem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como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adotar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o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procedimento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comodato</w:t>
      </w:r>
      <w:r w:rsidR="00F643C9" w:rsidRPr="009A1663">
        <w:rPr>
          <w:rFonts w:asciiTheme="minorHAnsi" w:hAnsiTheme="minorHAnsi" w:cstheme="minorHAnsi"/>
        </w:rPr>
        <w:t>,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cuja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formalização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dar-se-á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por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intermédio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do</w:t>
      </w:r>
      <w:r w:rsidR="00F05676" w:rsidRPr="009A1663">
        <w:rPr>
          <w:rFonts w:asciiTheme="minorHAnsi" w:hAnsiTheme="minorHAnsi" w:cstheme="minorHAnsi"/>
        </w:rPr>
        <w:t>s</w:t>
      </w:r>
      <w:r w:rsidR="004F12C5">
        <w:rPr>
          <w:rFonts w:asciiTheme="minorHAnsi" w:hAnsiTheme="minorHAnsi" w:cstheme="minorHAnsi"/>
        </w:rPr>
        <w:t xml:space="preserve"> </w:t>
      </w:r>
      <w:r w:rsidR="00F05676" w:rsidRPr="009A1663">
        <w:rPr>
          <w:rFonts w:asciiTheme="minorHAnsi" w:hAnsiTheme="minorHAnsi" w:cstheme="minorHAnsi"/>
        </w:rPr>
        <w:t>instrumentos</w:t>
      </w:r>
      <w:r w:rsidR="004F12C5">
        <w:rPr>
          <w:rFonts w:asciiTheme="minorHAnsi" w:hAnsiTheme="minorHAnsi" w:cstheme="minorHAnsi"/>
        </w:rPr>
        <w:t xml:space="preserve"> </w:t>
      </w:r>
      <w:r w:rsidR="00F05676" w:rsidRPr="009A1663">
        <w:rPr>
          <w:rFonts w:asciiTheme="minorHAnsi" w:hAnsiTheme="minorHAnsi" w:cstheme="minorHAnsi"/>
        </w:rPr>
        <w:t>padronizados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disponibilizado</w:t>
      </w:r>
      <w:r w:rsidR="00F05676" w:rsidRPr="009A1663">
        <w:rPr>
          <w:rFonts w:asciiTheme="minorHAnsi" w:hAnsiTheme="minorHAnsi" w:cstheme="minorHAnsi"/>
        </w:rPr>
        <w:t>s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no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sítio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oficial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Procuradoria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Geral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="00F643C9" w:rsidRPr="009A1663">
        <w:rPr>
          <w:rFonts w:asciiTheme="minorHAnsi" w:hAnsiTheme="minorHAnsi" w:cstheme="minorHAnsi"/>
        </w:rPr>
        <w:t>Estado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-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PGE</w:t>
      </w:r>
      <w:r w:rsidR="00F05676" w:rsidRPr="009A1663">
        <w:rPr>
          <w:rFonts w:asciiTheme="minorHAnsi" w:hAnsiTheme="minorHAnsi" w:cstheme="minorHAnsi"/>
        </w:rPr>
        <w:t>.</w:t>
      </w:r>
    </w:p>
    <w:p w:rsidR="0015404D" w:rsidRPr="009A1663" w:rsidRDefault="00F0567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Parágrafo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único</w:t>
      </w:r>
      <w:r w:rsidR="00575BFE" w:rsidRPr="009A1663">
        <w:rPr>
          <w:rFonts w:asciiTheme="minorHAnsi" w:hAnsiTheme="minorHAnsi" w:cstheme="minorHAnsi"/>
        </w:rPr>
        <w:t>.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adoção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instrumentos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padronizados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disponibilizados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sítio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oficial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PGE</w:t>
      </w:r>
      <w:r w:rsidRPr="009A1663">
        <w:rPr>
          <w:rFonts w:asciiTheme="minorHAnsi" w:hAnsiTheme="minorHAnsi" w:cstheme="minorHAnsi"/>
        </w:rPr>
        <w:t>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dispensa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oitiva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d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PGE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processo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administrativo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respectivo</w:t>
      </w:r>
      <w:r w:rsidR="00B54374" w:rsidRPr="009A1663">
        <w:rPr>
          <w:rFonts w:asciiTheme="minorHAnsi" w:hAnsiTheme="minorHAnsi" w:cstheme="minorHAnsi"/>
        </w:rPr>
        <w:t>,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sendo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necessária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oitiva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caso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modificação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minuta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padronizada.</w:t>
      </w:r>
    </w:p>
    <w:p w:rsidR="00F05676" w:rsidRPr="009A1663" w:rsidRDefault="00F0567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Art.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2º</w:t>
      </w:r>
      <w:r w:rsidR="004F12C5">
        <w:rPr>
          <w:rFonts w:asciiTheme="minorHAnsi" w:hAnsiTheme="minorHAnsi" w:cstheme="minorHAnsi"/>
        </w:rPr>
        <w:t xml:space="preserve">  </w:t>
      </w:r>
      <w:r w:rsidRPr="009A1663">
        <w:rPr>
          <w:rFonts w:asciiTheme="minorHAnsi" w:hAnsiTheme="minorHAnsi" w:cstheme="minorHAnsi"/>
        </w:rPr>
        <w:t>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órgãos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entidades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Administração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Pública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Estadual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Direta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Indireta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ficam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igualmente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autorizados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receber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comodato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coisas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fungíveis,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inclusive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bem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imóvel,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cuja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formalização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dar-se-á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por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intermédio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contrato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comodato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disponibilizado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sítio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oficial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PGE</w:t>
      </w:r>
      <w:r w:rsidRPr="009A1663">
        <w:rPr>
          <w:rFonts w:asciiTheme="minorHAnsi" w:hAnsiTheme="minorHAnsi" w:cstheme="minorHAnsi"/>
        </w:rPr>
        <w:t>.</w:t>
      </w:r>
    </w:p>
    <w:p w:rsidR="00F05676" w:rsidRPr="009A1663" w:rsidRDefault="00F0567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Parágrafo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único</w:t>
      </w:r>
      <w:r w:rsidR="00575BFE" w:rsidRPr="009A1663">
        <w:rPr>
          <w:rFonts w:asciiTheme="minorHAnsi" w:hAnsiTheme="minorHAnsi" w:cstheme="minorHAnsi"/>
        </w:rPr>
        <w:t>.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adoção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contrato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comodato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padronizado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disponibilizado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sítio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oficial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PGE</w:t>
      </w:r>
      <w:r w:rsidRPr="009A1663">
        <w:rPr>
          <w:rFonts w:asciiTheme="minorHAnsi" w:hAnsiTheme="minorHAnsi" w:cstheme="minorHAnsi"/>
        </w:rPr>
        <w:t>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dispensa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oitiva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PGE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processo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administrativo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respectivo</w:t>
      </w:r>
      <w:r w:rsidR="00B54374" w:rsidRPr="009A1663">
        <w:rPr>
          <w:rFonts w:asciiTheme="minorHAnsi" w:hAnsiTheme="minorHAnsi" w:cstheme="minorHAnsi"/>
        </w:rPr>
        <w:t>,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sendo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necessária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oitiva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caso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modificação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minuta</w:t>
      </w:r>
      <w:r w:rsidR="004F12C5">
        <w:rPr>
          <w:rFonts w:asciiTheme="minorHAnsi" w:hAnsiTheme="minorHAnsi" w:cstheme="minorHAnsi"/>
        </w:rPr>
        <w:t xml:space="preserve"> </w:t>
      </w:r>
      <w:r w:rsidR="00B54374" w:rsidRPr="009A1663">
        <w:rPr>
          <w:rFonts w:asciiTheme="minorHAnsi" w:hAnsiTheme="minorHAnsi" w:cstheme="minorHAnsi"/>
        </w:rPr>
        <w:t>padronizada.</w:t>
      </w:r>
    </w:p>
    <w:p w:rsidR="00575BFE" w:rsidRPr="009A1663" w:rsidRDefault="006346C5" w:rsidP="005D5FC3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9A1663">
        <w:rPr>
          <w:rFonts w:asciiTheme="minorHAnsi" w:hAnsiTheme="minorHAnsi" w:cstheme="minorHAnsi"/>
        </w:rPr>
        <w:t>Art</w:t>
      </w:r>
      <w:r w:rsidR="002D05FA" w:rsidRPr="009A1663">
        <w:rPr>
          <w:rFonts w:asciiTheme="minorHAnsi" w:hAnsiTheme="minorHAnsi" w:cstheme="minorHAnsi"/>
        </w:rPr>
        <w:t>.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3º</w:t>
      </w:r>
      <w:r w:rsidR="004F12C5">
        <w:rPr>
          <w:rFonts w:asciiTheme="minorHAnsi" w:hAnsiTheme="minorHAnsi" w:cstheme="minorHAnsi"/>
        </w:rPr>
        <w:t xml:space="preserve">  </w:t>
      </w:r>
      <w:r w:rsidRPr="009A1663">
        <w:rPr>
          <w:rFonts w:asciiTheme="minorHAnsi" w:hAnsiTheme="minorHAnsi" w:cstheme="minorHAnsi"/>
        </w:rPr>
        <w:t>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recebimento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ou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comodato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precede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manifestação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favorável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justificada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pela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autoridade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competente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pasta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donatária.</w:t>
      </w:r>
    </w:p>
    <w:p w:rsidR="00B0646F" w:rsidRPr="009A1663" w:rsidRDefault="00B0646F" w:rsidP="005D5FC3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9A1663">
        <w:rPr>
          <w:rFonts w:asciiTheme="minorHAnsi" w:hAnsiTheme="minorHAnsi" w:cstheme="minorHAnsi"/>
          <w:color w:val="000000"/>
        </w:rPr>
        <w:t>Art.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4º</w:t>
      </w:r>
      <w:r w:rsidR="004F12C5">
        <w:rPr>
          <w:rFonts w:asciiTheme="minorHAnsi" w:hAnsiTheme="minorHAnsi" w:cstheme="minorHAnsi"/>
          <w:color w:val="000000"/>
        </w:rPr>
        <w:t xml:space="preserve">  </w:t>
      </w:r>
      <w:r w:rsidRPr="009A1663">
        <w:rPr>
          <w:rFonts w:asciiTheme="minorHAnsi" w:hAnsiTheme="minorHAnsi" w:cstheme="minorHAnsi"/>
        </w:rPr>
        <w:t>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doações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dinheiro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serão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concentradas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Conta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Única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Tesouro,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efetuadas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por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meio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Documento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Único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Arrecadação-DUA</w:t>
      </w:r>
      <w:r w:rsidRPr="009A1663">
        <w:rPr>
          <w:rFonts w:asciiTheme="minorHAnsi" w:hAnsiTheme="minorHAnsi" w:cstheme="minorHAnsi"/>
          <w:color w:val="000000"/>
        </w:rPr>
        <w:t>.</w:t>
      </w:r>
    </w:p>
    <w:p w:rsidR="00B54374" w:rsidRPr="009A1663" w:rsidRDefault="00AE7213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  <w:color w:val="000000"/>
        </w:rPr>
        <w:t>Parágrafo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único.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Secretaria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Estado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Fazenda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-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SEFAZ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adotará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as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diligencias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para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destinar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os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recursos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doados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para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os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demais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órgãos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entidades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da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Administração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Pública</w:t>
      </w:r>
      <w:r w:rsidR="004F12C5">
        <w:rPr>
          <w:rFonts w:asciiTheme="minorHAnsi" w:hAnsiTheme="minorHAnsi" w:cstheme="minorHAnsi"/>
        </w:rPr>
        <w:t xml:space="preserve"> </w:t>
      </w:r>
      <w:r w:rsidR="00B0646F" w:rsidRPr="009A1663">
        <w:rPr>
          <w:rFonts w:asciiTheme="minorHAnsi" w:hAnsiTheme="minorHAnsi" w:cstheme="minorHAnsi"/>
        </w:rPr>
        <w:t>Estadual</w:t>
      </w:r>
      <w:r w:rsidR="00575BFE" w:rsidRPr="009A1663">
        <w:rPr>
          <w:rFonts w:asciiTheme="minorHAnsi" w:hAnsiTheme="minorHAnsi" w:cstheme="minorHAnsi"/>
        </w:rPr>
        <w:t>,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autárquica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fundacional</w:t>
      </w:r>
      <w:r w:rsidR="00B0646F" w:rsidRPr="009A1663">
        <w:rPr>
          <w:rFonts w:asciiTheme="minorHAnsi" w:hAnsiTheme="minorHAnsi" w:cstheme="minorHAnsi"/>
        </w:rPr>
        <w:t>.</w:t>
      </w:r>
    </w:p>
    <w:p w:rsidR="00F643C9" w:rsidRPr="009A1663" w:rsidRDefault="00F643C9" w:rsidP="005D5FC3">
      <w:pPr>
        <w:spacing w:after="120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9A1663">
        <w:rPr>
          <w:rFonts w:asciiTheme="minorHAnsi" w:hAnsiTheme="minorHAnsi" w:cstheme="minorHAnsi"/>
        </w:rPr>
        <w:t>Art.</w:t>
      </w:r>
      <w:r w:rsidR="004F12C5">
        <w:rPr>
          <w:rFonts w:asciiTheme="minorHAnsi" w:hAnsiTheme="minorHAnsi" w:cstheme="minorHAnsi"/>
        </w:rPr>
        <w:t xml:space="preserve"> </w:t>
      </w:r>
      <w:r w:rsidR="006346C5" w:rsidRPr="009A1663">
        <w:rPr>
          <w:rFonts w:asciiTheme="minorHAnsi" w:hAnsiTheme="minorHAnsi" w:cstheme="minorHAnsi"/>
        </w:rPr>
        <w:t>5</w:t>
      </w:r>
      <w:r w:rsidRPr="009A1663">
        <w:rPr>
          <w:rFonts w:asciiTheme="minorHAnsi" w:hAnsiTheme="minorHAnsi" w:cstheme="minorHAnsi"/>
        </w:rPr>
        <w:t>º</w:t>
      </w:r>
      <w:r w:rsidR="004F12C5">
        <w:rPr>
          <w:rFonts w:asciiTheme="minorHAnsi" w:hAnsiTheme="minorHAnsi" w:cstheme="minorHAnsi"/>
        </w:rPr>
        <w:t xml:space="preserve">  </w:t>
      </w:r>
      <w:r w:rsidRPr="009A1663">
        <w:rPr>
          <w:rFonts w:asciiTheme="minorHAnsi" w:hAnsiTheme="minorHAnsi" w:cstheme="minorHAnsi"/>
        </w:rPr>
        <w:t>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doações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bens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móveis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ou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imóveis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serão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formalizadas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por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CA3A56" w:rsidRPr="009A1663">
        <w:rPr>
          <w:rFonts w:asciiTheme="minorHAnsi" w:hAnsiTheme="minorHAnsi" w:cstheme="minorHAnsi"/>
          <w:color w:val="000000" w:themeColor="text1"/>
        </w:rPr>
        <w:t>termo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CA3A56" w:rsidRPr="009A1663">
        <w:rPr>
          <w:rFonts w:asciiTheme="minorHAnsi" w:hAnsiTheme="minorHAnsi" w:cstheme="minorHAnsi"/>
          <w:color w:val="000000" w:themeColor="text1"/>
        </w:rPr>
        <w:t>de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CA3A56" w:rsidRPr="009A1663">
        <w:rPr>
          <w:rFonts w:asciiTheme="minorHAnsi" w:hAnsiTheme="minorHAnsi" w:cstheme="minorHAnsi"/>
          <w:color w:val="000000" w:themeColor="text1"/>
        </w:rPr>
        <w:t>doação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e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deverá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ser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procedido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registro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dos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bens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doados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no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sistema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de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patrimônio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da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Administração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Pública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Estadual,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sendo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suficiente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que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órgão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ou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entidade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recebedor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registre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os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donativos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em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inventário</w:t>
      </w:r>
      <w:r w:rsidR="00F40112" w:rsidRPr="009A1663">
        <w:rPr>
          <w:rFonts w:asciiTheme="minorHAnsi" w:hAnsiTheme="minorHAnsi" w:cstheme="minorHAnsi"/>
          <w:color w:val="000000" w:themeColor="text1"/>
        </w:rPr>
        <w:t>,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que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identificará: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</w:p>
    <w:p w:rsidR="00F643C9" w:rsidRPr="009A1663" w:rsidRDefault="00F643C9" w:rsidP="005D5FC3">
      <w:pPr>
        <w:spacing w:after="120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9A1663">
        <w:rPr>
          <w:rFonts w:asciiTheme="minorHAnsi" w:hAnsiTheme="minorHAnsi" w:cstheme="minorHAnsi"/>
          <w:color w:val="000000" w:themeColor="text1"/>
        </w:rPr>
        <w:t>I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-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a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descrição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simplificada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do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Pr="009A1663">
        <w:rPr>
          <w:rFonts w:asciiTheme="minorHAnsi" w:hAnsiTheme="minorHAnsi" w:cstheme="minorHAnsi"/>
          <w:color w:val="000000" w:themeColor="text1"/>
        </w:rPr>
        <w:t>bem</w:t>
      </w:r>
      <w:r w:rsidR="00F40112" w:rsidRPr="009A1663">
        <w:rPr>
          <w:rFonts w:asciiTheme="minorHAnsi" w:hAnsiTheme="minorHAnsi" w:cstheme="minorHAnsi"/>
          <w:color w:val="000000" w:themeColor="text1"/>
        </w:rPr>
        <w:t>,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contemplando,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no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mínimo,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tipo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e</w:t>
      </w:r>
      <w:r w:rsidR="004F12C5">
        <w:rPr>
          <w:rFonts w:asciiTheme="minorHAnsi" w:hAnsiTheme="minorHAnsi" w:cstheme="minorHAnsi"/>
          <w:color w:val="000000" w:themeColor="text1"/>
        </w:rPr>
        <w:t xml:space="preserve"> </w:t>
      </w:r>
      <w:r w:rsidR="00F40112" w:rsidRPr="009A1663">
        <w:rPr>
          <w:rFonts w:asciiTheme="minorHAnsi" w:hAnsiTheme="minorHAnsi" w:cstheme="minorHAnsi"/>
          <w:color w:val="000000" w:themeColor="text1"/>
        </w:rPr>
        <w:t>quantidade;</w:t>
      </w:r>
    </w:p>
    <w:p w:rsidR="00F643C9" w:rsidRPr="009A1663" w:rsidRDefault="00F643C9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II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-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valor</w:t>
      </w:r>
      <w:r w:rsidR="004F12C5">
        <w:rPr>
          <w:rFonts w:asciiTheme="minorHAnsi" w:hAnsiTheme="minorHAnsi" w:cstheme="minorHAnsi"/>
        </w:rPr>
        <w:t xml:space="preserve"> </w:t>
      </w:r>
      <w:r w:rsidR="00D10F85" w:rsidRPr="009A1663">
        <w:rPr>
          <w:rFonts w:asciiTheme="minorHAnsi" w:hAnsiTheme="minorHAnsi" w:cstheme="minorHAnsi"/>
        </w:rPr>
        <w:t>estimado</w:t>
      </w:r>
      <w:r w:rsidR="004F12C5">
        <w:rPr>
          <w:rFonts w:asciiTheme="minorHAnsi" w:hAnsiTheme="minorHAnsi" w:cstheme="minorHAnsi"/>
        </w:rPr>
        <w:t xml:space="preserve"> </w:t>
      </w:r>
      <w:r w:rsidR="00D10F85" w:rsidRPr="009A1663">
        <w:rPr>
          <w:rFonts w:asciiTheme="minorHAnsi" w:hAnsiTheme="minorHAnsi" w:cstheme="minorHAnsi"/>
        </w:rPr>
        <w:t>pelo</w:t>
      </w:r>
      <w:r w:rsidR="004F12C5">
        <w:rPr>
          <w:rFonts w:asciiTheme="minorHAnsi" w:hAnsiTheme="minorHAnsi" w:cstheme="minorHAnsi"/>
        </w:rPr>
        <w:t xml:space="preserve"> </w:t>
      </w:r>
      <w:r w:rsidR="00D10F85" w:rsidRPr="009A1663">
        <w:rPr>
          <w:rFonts w:asciiTheme="minorHAnsi" w:hAnsiTheme="minorHAnsi" w:cstheme="minorHAnsi"/>
        </w:rPr>
        <w:t>doador</w:t>
      </w:r>
      <w:r w:rsidR="004F12C5">
        <w:rPr>
          <w:rFonts w:asciiTheme="minorHAnsi" w:hAnsiTheme="minorHAnsi" w:cstheme="minorHAnsi"/>
        </w:rPr>
        <w:t xml:space="preserve"> </w:t>
      </w:r>
      <w:r w:rsidR="00D10F85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D10F85" w:rsidRPr="009A1663">
        <w:rPr>
          <w:rFonts w:asciiTheme="minorHAnsi" w:hAnsiTheme="minorHAnsi" w:cstheme="minorHAnsi"/>
        </w:rPr>
        <w:t>homologado</w:t>
      </w:r>
      <w:r w:rsidR="004F12C5">
        <w:rPr>
          <w:rFonts w:asciiTheme="minorHAnsi" w:hAnsiTheme="minorHAnsi" w:cstheme="minorHAnsi"/>
        </w:rPr>
        <w:t xml:space="preserve"> </w:t>
      </w:r>
      <w:r w:rsidR="00D10F85" w:rsidRPr="009A1663">
        <w:rPr>
          <w:rFonts w:asciiTheme="minorHAnsi" w:hAnsiTheme="minorHAnsi" w:cstheme="minorHAnsi"/>
        </w:rPr>
        <w:t>pelo</w:t>
      </w:r>
      <w:r w:rsidR="004F12C5">
        <w:rPr>
          <w:rFonts w:asciiTheme="minorHAnsi" w:hAnsiTheme="minorHAnsi" w:cstheme="minorHAnsi"/>
        </w:rPr>
        <w:t xml:space="preserve"> </w:t>
      </w:r>
      <w:r w:rsidR="00D10F85" w:rsidRPr="009A1663">
        <w:rPr>
          <w:rFonts w:asciiTheme="minorHAnsi" w:hAnsiTheme="minorHAnsi" w:cstheme="minorHAnsi"/>
        </w:rPr>
        <w:t>donatário</w:t>
      </w:r>
      <w:r w:rsidRPr="009A1663">
        <w:rPr>
          <w:rFonts w:asciiTheme="minorHAnsi" w:hAnsiTheme="minorHAnsi" w:cstheme="minorHAnsi"/>
        </w:rPr>
        <w:t>;</w:t>
      </w:r>
      <w:r w:rsidR="004F12C5">
        <w:rPr>
          <w:rFonts w:asciiTheme="minorHAnsi" w:hAnsiTheme="minorHAnsi" w:cstheme="minorHAnsi"/>
        </w:rPr>
        <w:t xml:space="preserve"> </w:t>
      </w:r>
    </w:p>
    <w:p w:rsidR="00F643C9" w:rsidRPr="009A1663" w:rsidRDefault="00F643C9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III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-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nome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inscrição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Cadastro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Pessoas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Físicas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-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CPF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ou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Pessoas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Jurídicas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-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CNPJ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doador;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e</w:t>
      </w:r>
    </w:p>
    <w:p w:rsidR="00F643C9" w:rsidRPr="009A1663" w:rsidRDefault="00F643C9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IV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-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nome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órgão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ou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entidade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que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destina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e/ou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que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utilizará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doação.</w:t>
      </w:r>
      <w:r w:rsidR="004F12C5">
        <w:rPr>
          <w:rFonts w:asciiTheme="minorHAnsi" w:hAnsiTheme="minorHAnsi" w:cstheme="minorHAnsi"/>
        </w:rPr>
        <w:t xml:space="preserve"> </w:t>
      </w:r>
    </w:p>
    <w:p w:rsidR="00CA3A56" w:rsidRPr="009A1663" w:rsidRDefault="00CA3A56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Art</w:t>
      </w:r>
      <w:r w:rsidR="00B0646F" w:rsidRPr="009A1663">
        <w:rPr>
          <w:rFonts w:asciiTheme="minorHAnsi" w:hAnsiTheme="minorHAnsi" w:cstheme="minorHAnsi"/>
        </w:rPr>
        <w:t>.</w:t>
      </w:r>
      <w:r w:rsidR="004F12C5">
        <w:rPr>
          <w:rFonts w:asciiTheme="minorHAnsi" w:hAnsiTheme="minorHAnsi" w:cstheme="minorHAnsi"/>
        </w:rPr>
        <w:t xml:space="preserve"> </w:t>
      </w:r>
      <w:r w:rsidR="006346C5" w:rsidRPr="009A1663">
        <w:rPr>
          <w:rFonts w:asciiTheme="minorHAnsi" w:hAnsiTheme="minorHAnsi" w:cstheme="minorHAnsi"/>
        </w:rPr>
        <w:t>6</w:t>
      </w:r>
      <w:r w:rsidRPr="009A1663">
        <w:rPr>
          <w:rFonts w:asciiTheme="minorHAnsi" w:hAnsiTheme="minorHAnsi" w:cstheme="minorHAnsi"/>
        </w:rPr>
        <w:t>º</w:t>
      </w:r>
      <w:r w:rsidR="004F12C5">
        <w:rPr>
          <w:rFonts w:asciiTheme="minorHAnsi" w:hAnsiTheme="minorHAnsi" w:cstheme="minorHAnsi"/>
        </w:rPr>
        <w:t xml:space="preserve">  </w:t>
      </w:r>
      <w:r w:rsidR="00F40112" w:rsidRPr="009A1663">
        <w:rPr>
          <w:rFonts w:asciiTheme="minorHAnsi" w:hAnsiTheme="minorHAnsi" w:cstheme="minorHAnsi"/>
        </w:rPr>
        <w:t>Independentemente</w:t>
      </w:r>
      <w:r w:rsidR="004F12C5">
        <w:rPr>
          <w:rFonts w:asciiTheme="minorHAnsi" w:hAnsiTheme="minorHAnsi" w:cstheme="minorHAnsi"/>
        </w:rPr>
        <w:t xml:space="preserve"> </w:t>
      </w:r>
      <w:r w:rsidR="00F40112"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="00F40112" w:rsidRPr="009A1663">
        <w:rPr>
          <w:rFonts w:asciiTheme="minorHAnsi" w:hAnsiTheme="minorHAnsi" w:cstheme="minorHAnsi"/>
        </w:rPr>
        <w:t>registro</w:t>
      </w:r>
      <w:r w:rsidR="004F12C5">
        <w:rPr>
          <w:rFonts w:asciiTheme="minorHAnsi" w:hAnsiTheme="minorHAnsi" w:cstheme="minorHAnsi"/>
        </w:rPr>
        <w:t xml:space="preserve"> </w:t>
      </w:r>
      <w:r w:rsidR="00F40112" w:rsidRPr="009A1663">
        <w:rPr>
          <w:rFonts w:asciiTheme="minorHAnsi" w:hAnsiTheme="minorHAnsi" w:cstheme="minorHAnsi"/>
        </w:rPr>
        <w:t>mencionado</w:t>
      </w:r>
      <w:r w:rsidR="004F12C5">
        <w:rPr>
          <w:rFonts w:asciiTheme="minorHAnsi" w:hAnsiTheme="minorHAnsi" w:cstheme="minorHAnsi"/>
        </w:rPr>
        <w:t xml:space="preserve"> </w:t>
      </w:r>
      <w:r w:rsidR="00F40112" w:rsidRPr="009A1663">
        <w:rPr>
          <w:rFonts w:asciiTheme="minorHAnsi" w:hAnsiTheme="minorHAnsi" w:cstheme="minorHAnsi"/>
        </w:rPr>
        <w:t>no</w:t>
      </w:r>
      <w:r w:rsidR="004F12C5">
        <w:rPr>
          <w:rFonts w:asciiTheme="minorHAnsi" w:hAnsiTheme="minorHAnsi" w:cstheme="minorHAnsi"/>
        </w:rPr>
        <w:t xml:space="preserve"> </w:t>
      </w:r>
      <w:r w:rsidR="00F40112" w:rsidRPr="009A1663">
        <w:rPr>
          <w:rFonts w:asciiTheme="minorHAnsi" w:hAnsiTheme="minorHAnsi" w:cstheme="minorHAnsi"/>
        </w:rPr>
        <w:t>art.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5</w:t>
      </w:r>
      <w:r w:rsidRPr="009A1663">
        <w:rPr>
          <w:rFonts w:asciiTheme="minorHAnsi" w:hAnsiTheme="minorHAnsi" w:cstheme="minorHAnsi"/>
        </w:rPr>
        <w:t>º,</w:t>
      </w:r>
      <w:r w:rsidR="004F12C5">
        <w:rPr>
          <w:rFonts w:asciiTheme="minorHAnsi" w:hAnsiTheme="minorHAnsi" w:cstheme="minorHAnsi"/>
        </w:rPr>
        <w:t xml:space="preserve"> </w:t>
      </w:r>
      <w:r w:rsidR="00F40112" w:rsidRPr="009A1663">
        <w:rPr>
          <w:rFonts w:asciiTheme="minorHAnsi" w:hAnsiTheme="minorHAnsi" w:cstheme="minorHAnsi"/>
        </w:rPr>
        <w:t>os</w:t>
      </w:r>
      <w:r w:rsidR="004F12C5">
        <w:rPr>
          <w:rFonts w:asciiTheme="minorHAnsi" w:hAnsiTheme="minorHAnsi" w:cstheme="minorHAnsi"/>
        </w:rPr>
        <w:t xml:space="preserve"> </w:t>
      </w:r>
      <w:r w:rsidR="00F40112" w:rsidRPr="009A1663">
        <w:rPr>
          <w:rFonts w:asciiTheme="minorHAnsi" w:hAnsiTheme="minorHAnsi" w:cstheme="minorHAnsi"/>
        </w:rPr>
        <w:t>bens</w:t>
      </w:r>
      <w:r w:rsidR="004F12C5">
        <w:rPr>
          <w:rFonts w:asciiTheme="minorHAnsi" w:hAnsiTheme="minorHAnsi" w:cstheme="minorHAnsi"/>
        </w:rPr>
        <w:t xml:space="preserve"> </w:t>
      </w:r>
      <w:r w:rsidR="00F40112" w:rsidRPr="009A1663">
        <w:rPr>
          <w:rFonts w:asciiTheme="minorHAnsi" w:hAnsiTheme="minorHAnsi" w:cstheme="minorHAnsi"/>
        </w:rPr>
        <w:t>doados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podem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ser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imediatamente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utilizad</w:t>
      </w:r>
      <w:r w:rsidR="00F40112" w:rsidRPr="009A1663">
        <w:rPr>
          <w:rFonts w:asciiTheme="minorHAnsi" w:hAnsiTheme="minorHAnsi" w:cstheme="minorHAnsi"/>
        </w:rPr>
        <w:t>o</w:t>
      </w:r>
      <w:r w:rsidRPr="009A1663">
        <w:rPr>
          <w:rFonts w:asciiTheme="minorHAnsi" w:hAnsiTheme="minorHAnsi" w:cstheme="minorHAnsi"/>
        </w:rPr>
        <w:t>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pela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Administração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Pública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Estadual</w:t>
      </w:r>
      <w:r w:rsidR="00575BFE" w:rsidRPr="009A1663">
        <w:rPr>
          <w:rFonts w:asciiTheme="minorHAnsi" w:hAnsiTheme="minorHAnsi" w:cstheme="minorHAnsi"/>
        </w:rPr>
        <w:t>,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autárquica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575BFE" w:rsidRPr="009A1663">
        <w:rPr>
          <w:rFonts w:asciiTheme="minorHAnsi" w:hAnsiTheme="minorHAnsi" w:cstheme="minorHAnsi"/>
        </w:rPr>
        <w:t>fundacional</w:t>
      </w:r>
      <w:r w:rsidR="00D10F85" w:rsidRPr="009A1663">
        <w:rPr>
          <w:rFonts w:asciiTheme="minorHAnsi" w:hAnsiTheme="minorHAnsi" w:cstheme="minorHAnsi"/>
        </w:rPr>
        <w:t>.</w:t>
      </w:r>
      <w:r w:rsidR="004F12C5">
        <w:rPr>
          <w:rFonts w:asciiTheme="minorHAnsi" w:hAnsiTheme="minorHAnsi" w:cstheme="minorHAnsi"/>
        </w:rPr>
        <w:t xml:space="preserve"> </w:t>
      </w:r>
    </w:p>
    <w:p w:rsidR="00F643C9" w:rsidRPr="009A1663" w:rsidRDefault="00F643C9" w:rsidP="005D5FC3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9A1663">
        <w:rPr>
          <w:rFonts w:asciiTheme="minorHAnsi" w:hAnsiTheme="minorHAnsi" w:cstheme="minorHAnsi"/>
        </w:rPr>
        <w:t>Art</w:t>
      </w:r>
      <w:r w:rsidR="00B0646F" w:rsidRPr="009A1663">
        <w:rPr>
          <w:rFonts w:asciiTheme="minorHAnsi" w:hAnsiTheme="minorHAnsi" w:cstheme="minorHAnsi"/>
        </w:rPr>
        <w:t>.</w:t>
      </w:r>
      <w:r w:rsidR="004F12C5">
        <w:rPr>
          <w:rFonts w:asciiTheme="minorHAnsi" w:hAnsiTheme="minorHAnsi" w:cstheme="minorHAnsi"/>
        </w:rPr>
        <w:t xml:space="preserve"> </w:t>
      </w:r>
      <w:r w:rsidR="006346C5" w:rsidRPr="009A1663">
        <w:rPr>
          <w:rFonts w:asciiTheme="minorHAnsi" w:hAnsiTheme="minorHAnsi" w:cstheme="minorHAnsi"/>
        </w:rPr>
        <w:t>7</w:t>
      </w:r>
      <w:r w:rsidRPr="009A1663">
        <w:rPr>
          <w:rFonts w:asciiTheme="minorHAnsi" w:hAnsiTheme="minorHAnsi" w:cstheme="minorHAnsi"/>
        </w:rPr>
        <w:t>º</w:t>
      </w:r>
      <w:r w:rsidR="004F12C5">
        <w:rPr>
          <w:rFonts w:asciiTheme="minorHAnsi" w:hAnsiTheme="minorHAnsi" w:cstheme="minorHAnsi"/>
        </w:rPr>
        <w:t xml:space="preserve">  </w:t>
      </w:r>
      <w:r w:rsidRPr="009A1663">
        <w:rPr>
          <w:rFonts w:asciiTheme="minorHAnsi" w:hAnsiTheme="minorHAnsi" w:cstheme="minorHAnsi"/>
          <w:color w:val="000000"/>
        </w:rPr>
        <w:t>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doações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serviços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por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pessoa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física,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sem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ônus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ou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encargos,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serão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formalizadas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por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termo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adesão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entre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órgão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ou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a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entidade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prestador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serviço,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qual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constará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objeto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condições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para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exercício</w:t>
      </w:r>
      <w:r w:rsidR="008417F7" w:rsidRPr="009A1663">
        <w:rPr>
          <w:rFonts w:asciiTheme="minorHAnsi" w:hAnsiTheme="minorHAnsi" w:cstheme="minorHAnsi"/>
          <w:color w:val="000000"/>
        </w:rPr>
        <w:t>.</w:t>
      </w:r>
    </w:p>
    <w:p w:rsidR="008417F7" w:rsidRPr="009A1663" w:rsidRDefault="008417F7" w:rsidP="005D5FC3">
      <w:pPr>
        <w:spacing w:after="120"/>
        <w:ind w:firstLine="567"/>
        <w:jc w:val="both"/>
        <w:rPr>
          <w:rFonts w:asciiTheme="minorHAnsi" w:hAnsiTheme="minorHAnsi" w:cstheme="minorHAnsi"/>
          <w:color w:val="000000"/>
        </w:rPr>
      </w:pPr>
      <w:r w:rsidRPr="009A1663">
        <w:rPr>
          <w:rFonts w:asciiTheme="minorHAnsi" w:hAnsiTheme="minorHAnsi" w:cstheme="minorHAnsi"/>
          <w:color w:val="000000"/>
        </w:rPr>
        <w:t>Art</w:t>
      </w:r>
      <w:r w:rsidR="00B0646F" w:rsidRPr="009A1663">
        <w:rPr>
          <w:rFonts w:asciiTheme="minorHAnsi" w:hAnsiTheme="minorHAnsi" w:cstheme="minorHAnsi"/>
          <w:color w:val="000000"/>
        </w:rPr>
        <w:t>.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6346C5" w:rsidRPr="009A1663">
        <w:rPr>
          <w:rFonts w:asciiTheme="minorHAnsi" w:hAnsiTheme="minorHAnsi" w:cstheme="minorHAnsi"/>
          <w:color w:val="000000"/>
        </w:rPr>
        <w:t>8</w:t>
      </w:r>
      <w:r w:rsidRPr="009A1663">
        <w:rPr>
          <w:rFonts w:asciiTheme="minorHAnsi" w:hAnsiTheme="minorHAnsi" w:cstheme="minorHAnsi"/>
          <w:color w:val="000000"/>
        </w:rPr>
        <w:t>º</w:t>
      </w:r>
      <w:r w:rsidR="004F12C5">
        <w:rPr>
          <w:rFonts w:asciiTheme="minorHAnsi" w:hAnsiTheme="minorHAnsi" w:cstheme="minorHAnsi"/>
          <w:color w:val="000000"/>
        </w:rPr>
        <w:t xml:space="preserve">  </w:t>
      </w:r>
      <w:r w:rsidR="005D5FC3" w:rsidRPr="009A1663">
        <w:rPr>
          <w:rFonts w:asciiTheme="minorHAnsi" w:hAnsiTheme="minorHAnsi" w:cstheme="minorHAnsi"/>
          <w:color w:val="000000"/>
        </w:rPr>
        <w:t>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5D5FC3" w:rsidRPr="009A1663">
        <w:rPr>
          <w:rFonts w:asciiTheme="minorHAnsi" w:hAnsiTheme="minorHAnsi" w:cstheme="minorHAnsi"/>
          <w:color w:val="000000"/>
        </w:rPr>
        <w:t>doações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5D5FC3" w:rsidRPr="009A1663">
        <w:rPr>
          <w:rFonts w:asciiTheme="minorHAnsi" w:hAnsiTheme="minorHAnsi" w:cstheme="minorHAnsi"/>
          <w:color w:val="000000"/>
        </w:rPr>
        <w:t>de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5D5FC3" w:rsidRPr="009A1663">
        <w:rPr>
          <w:rFonts w:asciiTheme="minorHAnsi" w:hAnsiTheme="minorHAnsi" w:cstheme="minorHAnsi"/>
          <w:color w:val="000000"/>
        </w:rPr>
        <w:t>que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5D5FC3" w:rsidRPr="009A1663">
        <w:rPr>
          <w:rFonts w:asciiTheme="minorHAnsi" w:hAnsiTheme="minorHAnsi" w:cstheme="minorHAnsi"/>
          <w:color w:val="000000"/>
        </w:rPr>
        <w:t>cuidam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5D5FC3" w:rsidRPr="009A1663">
        <w:rPr>
          <w:rFonts w:asciiTheme="minorHAnsi" w:hAnsiTheme="minorHAnsi" w:cstheme="minorHAnsi"/>
          <w:color w:val="000000"/>
        </w:rPr>
        <w:t>este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5D5FC3" w:rsidRPr="009A1663">
        <w:rPr>
          <w:rFonts w:asciiTheme="minorHAnsi" w:hAnsiTheme="minorHAnsi" w:cstheme="minorHAnsi"/>
          <w:color w:val="000000"/>
        </w:rPr>
        <w:t>D</w:t>
      </w:r>
      <w:r w:rsidRPr="009A1663">
        <w:rPr>
          <w:rFonts w:asciiTheme="minorHAnsi" w:hAnsiTheme="minorHAnsi" w:cstheme="minorHAnsi"/>
          <w:color w:val="000000"/>
        </w:rPr>
        <w:t>ecreto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não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gerarão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despesas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ou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custos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para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donatário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decorrentes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da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entrega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dos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bens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ou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da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prestação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dos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serviços.</w:t>
      </w:r>
    </w:p>
    <w:p w:rsidR="00AE7213" w:rsidRPr="009A1663" w:rsidRDefault="00AE7213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lastRenderedPageBreak/>
        <w:t>Art.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9º</w:t>
      </w:r>
      <w:r w:rsidR="004F12C5">
        <w:rPr>
          <w:rFonts w:asciiTheme="minorHAnsi" w:hAnsiTheme="minorHAnsi" w:cstheme="minorHAnsi"/>
        </w:rPr>
        <w:t xml:space="preserve">  </w:t>
      </w:r>
      <w:r w:rsidRPr="009A1663">
        <w:rPr>
          <w:rFonts w:asciiTheme="minorHAnsi" w:hAnsiTheme="minorHAnsi" w:cstheme="minorHAnsi"/>
        </w:rPr>
        <w:t>Não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incide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Imposto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sobre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Transmissão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Causa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Mortis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Doação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Quaisquer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Bens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ou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Direitos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-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ITCMD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Imposto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Circulação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Mercadorias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sobre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Prestação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Serviços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Transporte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Interestadual,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Intermunicipal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Comunicação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-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ICMS,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nas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operações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prestações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internas,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referentes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às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saídas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mercadoria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ou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bem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do</w:t>
      </w:r>
      <w:r w:rsidR="004F12C5">
        <w:rPr>
          <w:rFonts w:asciiTheme="minorHAnsi" w:hAnsiTheme="minorHAnsi" w:cstheme="minorHAnsi"/>
        </w:rPr>
        <w:t xml:space="preserve"> </w:t>
      </w:r>
      <w:r w:rsidR="00A449D0" w:rsidRPr="009A1663">
        <w:rPr>
          <w:rFonts w:asciiTheme="minorHAnsi" w:hAnsiTheme="minorHAnsi" w:cstheme="minorHAnsi"/>
        </w:rPr>
        <w:t>estabelecimento,</w:t>
      </w:r>
      <w:r w:rsidR="004F12C5">
        <w:rPr>
          <w:rFonts w:asciiTheme="minorHAnsi" w:hAnsiTheme="minorHAnsi" w:cstheme="minorHAnsi"/>
        </w:rPr>
        <w:t xml:space="preserve"> </w:t>
      </w:r>
      <w:r w:rsidR="002E11BF" w:rsidRPr="009A1663">
        <w:rPr>
          <w:rFonts w:asciiTheme="minorHAnsi" w:hAnsiTheme="minorHAnsi" w:cstheme="minorHAnsi"/>
        </w:rPr>
        <w:t>para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doações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realizadas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com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fulcro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neste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Decreto</w:t>
      </w:r>
      <w:r w:rsidRPr="009A1663">
        <w:rPr>
          <w:rFonts w:asciiTheme="minorHAnsi" w:hAnsiTheme="minorHAnsi" w:cstheme="minorHAnsi"/>
        </w:rPr>
        <w:t>.</w:t>
      </w:r>
    </w:p>
    <w:p w:rsidR="008417F7" w:rsidRPr="009A1663" w:rsidRDefault="008417F7" w:rsidP="005D5FC3">
      <w:pPr>
        <w:spacing w:after="120"/>
        <w:ind w:firstLine="567"/>
        <w:jc w:val="both"/>
        <w:rPr>
          <w:rFonts w:asciiTheme="minorHAnsi" w:hAnsiTheme="minorHAnsi" w:cstheme="minorHAnsi"/>
          <w:color w:val="0000FF"/>
          <w:u w:val="single"/>
        </w:rPr>
      </w:pPr>
      <w:r w:rsidRPr="009A1663">
        <w:rPr>
          <w:rFonts w:asciiTheme="minorHAnsi" w:hAnsiTheme="minorHAnsi" w:cstheme="minorHAnsi"/>
        </w:rPr>
        <w:t>Art</w:t>
      </w:r>
      <w:r w:rsidR="00B0646F" w:rsidRPr="009A1663">
        <w:rPr>
          <w:rFonts w:asciiTheme="minorHAnsi" w:hAnsiTheme="minorHAnsi" w:cstheme="minorHAnsi"/>
        </w:rPr>
        <w:t>.</w:t>
      </w:r>
      <w:r w:rsidR="004F12C5">
        <w:rPr>
          <w:rFonts w:asciiTheme="minorHAnsi" w:hAnsiTheme="minorHAnsi" w:cstheme="minorHAnsi"/>
        </w:rPr>
        <w:t xml:space="preserve"> </w:t>
      </w:r>
      <w:r w:rsidR="00AE7213" w:rsidRPr="009A1663">
        <w:rPr>
          <w:rFonts w:asciiTheme="minorHAnsi" w:hAnsiTheme="minorHAnsi" w:cstheme="minorHAnsi"/>
        </w:rPr>
        <w:t>10.</w:t>
      </w:r>
      <w:r w:rsidR="004F12C5">
        <w:rPr>
          <w:rFonts w:asciiTheme="minorHAnsi" w:hAnsiTheme="minorHAnsi" w:cstheme="minorHAnsi"/>
        </w:rPr>
        <w:t xml:space="preserve">  </w:t>
      </w:r>
      <w:r w:rsidRPr="009A1663">
        <w:rPr>
          <w:rFonts w:asciiTheme="minorHAnsi" w:hAnsiTheme="minorHAnsi" w:cstheme="minorHAnsi"/>
          <w:color w:val="000000"/>
        </w:rPr>
        <w:t>Todas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doações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realizadas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com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fulcro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neste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575BFE" w:rsidRPr="009A1663">
        <w:rPr>
          <w:rFonts w:asciiTheme="minorHAnsi" w:hAnsiTheme="minorHAnsi" w:cstheme="minorHAnsi"/>
          <w:color w:val="000000"/>
        </w:rPr>
        <w:t>Decreto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serão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imediatamente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disponibilizadas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em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sítio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oficial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específico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na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rede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mundial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computadores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(internet),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no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que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couber,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além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das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informações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previstas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Pr="009A1663">
        <w:rPr>
          <w:rFonts w:asciiTheme="minorHAnsi" w:hAnsiTheme="minorHAnsi" w:cstheme="minorHAnsi"/>
          <w:color w:val="000000"/>
        </w:rPr>
        <w:t>no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§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3º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do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art.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8º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da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Lei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5434A6" w:rsidRPr="009A1663">
        <w:rPr>
          <w:rFonts w:asciiTheme="minorHAnsi" w:hAnsiTheme="minorHAnsi" w:cstheme="minorHAnsi"/>
          <w:color w:val="000000"/>
        </w:rPr>
        <w:t>Federal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nº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12.527,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de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18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de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novembro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de</w:t>
      </w:r>
      <w:r w:rsidR="004F12C5">
        <w:rPr>
          <w:rFonts w:asciiTheme="minorHAnsi" w:hAnsiTheme="minorHAnsi" w:cstheme="minorHAnsi"/>
          <w:color w:val="000000"/>
        </w:rPr>
        <w:t xml:space="preserve"> </w:t>
      </w:r>
      <w:r w:rsidR="002D05FA" w:rsidRPr="009A1663">
        <w:rPr>
          <w:rFonts w:asciiTheme="minorHAnsi" w:hAnsiTheme="minorHAnsi" w:cstheme="minorHAnsi"/>
          <w:color w:val="000000"/>
        </w:rPr>
        <w:t>2011.</w:t>
      </w:r>
    </w:p>
    <w:p w:rsidR="0015404D" w:rsidRPr="009A1663" w:rsidRDefault="0015404D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Art.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1</w:t>
      </w:r>
      <w:r w:rsidR="00AE7213" w:rsidRPr="009A1663">
        <w:rPr>
          <w:rFonts w:asciiTheme="minorHAnsi" w:hAnsiTheme="minorHAnsi" w:cstheme="minorHAnsi"/>
        </w:rPr>
        <w:t>1</w:t>
      </w:r>
      <w:r w:rsidR="00B0646F" w:rsidRPr="009A1663">
        <w:rPr>
          <w:rFonts w:asciiTheme="minorHAnsi" w:hAnsiTheme="minorHAnsi" w:cstheme="minorHAnsi"/>
        </w:rPr>
        <w:t>.</w:t>
      </w:r>
      <w:r w:rsidR="004F12C5">
        <w:rPr>
          <w:rFonts w:asciiTheme="minorHAnsi" w:hAnsiTheme="minorHAnsi" w:cstheme="minorHAnsi"/>
        </w:rPr>
        <w:t xml:space="preserve">  </w:t>
      </w:r>
      <w:r w:rsidRPr="009A1663">
        <w:rPr>
          <w:rFonts w:asciiTheme="minorHAnsi" w:hAnsiTheme="minorHAnsi" w:cstheme="minorHAnsi"/>
        </w:rPr>
        <w:t>São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aplicáveis,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apenas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no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que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couber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caráter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suplementar,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as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disposições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Decretos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Estaduais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nº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1.110-R,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12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dezembro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2002,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e</w:t>
      </w:r>
      <w:r w:rsidR="004F12C5">
        <w:rPr>
          <w:rFonts w:asciiTheme="minorHAnsi" w:hAnsiTheme="minorHAnsi" w:cstheme="minorHAnsi"/>
        </w:rPr>
        <w:t xml:space="preserve"> </w:t>
      </w:r>
      <w:r w:rsidR="005D5FC3" w:rsidRPr="009A1663">
        <w:rPr>
          <w:rFonts w:asciiTheme="minorHAnsi" w:hAnsiTheme="minorHAnsi" w:cstheme="minorHAnsi"/>
        </w:rPr>
        <w:t>nº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3.126-R,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11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outubro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2012.</w:t>
      </w:r>
    </w:p>
    <w:p w:rsidR="0015404D" w:rsidRPr="009A1663" w:rsidRDefault="00B0646F" w:rsidP="005D5FC3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9A1663">
        <w:rPr>
          <w:rFonts w:asciiTheme="minorHAnsi" w:hAnsiTheme="minorHAnsi" w:cstheme="minorHAnsi"/>
        </w:rPr>
        <w:t>Art.</w:t>
      </w:r>
      <w:r w:rsidR="004F12C5">
        <w:rPr>
          <w:rFonts w:asciiTheme="minorHAnsi" w:hAnsiTheme="minorHAnsi" w:cstheme="minorHAnsi"/>
        </w:rPr>
        <w:t xml:space="preserve"> </w:t>
      </w:r>
      <w:r w:rsidRPr="009A1663">
        <w:rPr>
          <w:rFonts w:asciiTheme="minorHAnsi" w:hAnsiTheme="minorHAnsi" w:cstheme="minorHAnsi"/>
        </w:rPr>
        <w:t>1</w:t>
      </w:r>
      <w:r w:rsidR="00AE7213" w:rsidRPr="009A1663">
        <w:rPr>
          <w:rFonts w:asciiTheme="minorHAnsi" w:hAnsiTheme="minorHAnsi" w:cstheme="minorHAnsi"/>
        </w:rPr>
        <w:t>2</w:t>
      </w:r>
      <w:r w:rsidRPr="009A1663">
        <w:rPr>
          <w:rFonts w:asciiTheme="minorHAnsi" w:hAnsiTheme="minorHAnsi" w:cstheme="minorHAnsi"/>
        </w:rPr>
        <w:t>.</w:t>
      </w:r>
      <w:r w:rsidR="004F12C5">
        <w:rPr>
          <w:rFonts w:asciiTheme="minorHAnsi" w:hAnsiTheme="minorHAnsi" w:cstheme="minorHAnsi"/>
        </w:rPr>
        <w:t xml:space="preserve">  </w:t>
      </w:r>
      <w:r w:rsidR="0015404D" w:rsidRPr="009A1663">
        <w:rPr>
          <w:rFonts w:asciiTheme="minorHAnsi" w:hAnsiTheme="minorHAnsi" w:cstheme="minorHAnsi"/>
        </w:rPr>
        <w:t>Este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Decreto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entra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em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vigor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na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data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de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sua</w:t>
      </w:r>
      <w:r w:rsidR="004F12C5">
        <w:rPr>
          <w:rFonts w:asciiTheme="minorHAnsi" w:hAnsiTheme="minorHAnsi" w:cstheme="minorHAnsi"/>
        </w:rPr>
        <w:t xml:space="preserve"> </w:t>
      </w:r>
      <w:r w:rsidR="0015404D" w:rsidRPr="009A1663">
        <w:rPr>
          <w:rFonts w:asciiTheme="minorHAnsi" w:hAnsiTheme="minorHAnsi" w:cstheme="minorHAnsi"/>
        </w:rPr>
        <w:t>publicação.</w:t>
      </w:r>
    </w:p>
    <w:p w:rsidR="005D5FC3" w:rsidRPr="009A1663" w:rsidRDefault="005D5FC3" w:rsidP="005D5FC3">
      <w:pPr>
        <w:spacing w:after="120"/>
        <w:jc w:val="both"/>
        <w:rPr>
          <w:rFonts w:asciiTheme="minorHAnsi" w:hAnsiTheme="minorHAnsi" w:cstheme="minorHAnsi"/>
        </w:rPr>
      </w:pPr>
    </w:p>
    <w:p w:rsidR="005D5FC3" w:rsidRPr="009A1663" w:rsidRDefault="005D5FC3" w:rsidP="005D5FC3">
      <w:pPr>
        <w:spacing w:after="120"/>
        <w:ind w:firstLine="567"/>
        <w:jc w:val="both"/>
        <w:rPr>
          <w:rFonts w:asciiTheme="minorHAnsi" w:hAnsiTheme="minorHAnsi"/>
        </w:rPr>
      </w:pPr>
      <w:r w:rsidRPr="009A1663">
        <w:rPr>
          <w:rFonts w:asciiTheme="minorHAnsi" w:hAnsiTheme="minorHAnsi"/>
        </w:rPr>
        <w:t>Pa</w:t>
      </w:r>
      <w:r w:rsidR="00B46B43">
        <w:rPr>
          <w:rFonts w:asciiTheme="minorHAnsi" w:hAnsiTheme="minorHAnsi"/>
        </w:rPr>
        <w:t>lácio</w:t>
      </w:r>
      <w:r w:rsidR="004F12C5">
        <w:rPr>
          <w:rFonts w:asciiTheme="minorHAnsi" w:hAnsiTheme="minorHAnsi"/>
        </w:rPr>
        <w:t xml:space="preserve"> </w:t>
      </w:r>
      <w:r w:rsidR="00B46B43">
        <w:rPr>
          <w:rFonts w:asciiTheme="minorHAnsi" w:hAnsiTheme="minorHAnsi"/>
        </w:rPr>
        <w:t>Anchieta,</w:t>
      </w:r>
      <w:r w:rsidR="004F12C5">
        <w:rPr>
          <w:rFonts w:asciiTheme="minorHAnsi" w:hAnsiTheme="minorHAnsi"/>
        </w:rPr>
        <w:t xml:space="preserve"> </w:t>
      </w:r>
      <w:r w:rsidR="00B46B43">
        <w:rPr>
          <w:rFonts w:asciiTheme="minorHAnsi" w:hAnsiTheme="minorHAnsi"/>
        </w:rPr>
        <w:t>em</w:t>
      </w:r>
      <w:r w:rsidR="004F12C5">
        <w:rPr>
          <w:rFonts w:asciiTheme="minorHAnsi" w:hAnsiTheme="minorHAnsi"/>
        </w:rPr>
        <w:t xml:space="preserve"> </w:t>
      </w:r>
      <w:r w:rsidR="00B46B43">
        <w:rPr>
          <w:rFonts w:asciiTheme="minorHAnsi" w:hAnsiTheme="minorHAnsi"/>
        </w:rPr>
        <w:t>Vitória,</w:t>
      </w:r>
      <w:r w:rsidR="004F12C5">
        <w:rPr>
          <w:rFonts w:asciiTheme="minorHAnsi" w:hAnsiTheme="minorHAnsi"/>
        </w:rPr>
        <w:t xml:space="preserve"> </w:t>
      </w:r>
      <w:r w:rsidR="00B46B43">
        <w:rPr>
          <w:rFonts w:asciiTheme="minorHAnsi" w:hAnsiTheme="minorHAnsi"/>
        </w:rPr>
        <w:t>ao</w:t>
      </w:r>
      <w:r w:rsidR="004F12C5">
        <w:rPr>
          <w:rFonts w:asciiTheme="minorHAnsi" w:hAnsiTheme="minorHAnsi"/>
        </w:rPr>
        <w:t xml:space="preserve"> </w:t>
      </w:r>
      <w:r w:rsidR="00B46B43">
        <w:rPr>
          <w:rFonts w:asciiTheme="minorHAnsi" w:hAnsiTheme="minorHAnsi"/>
        </w:rPr>
        <w:t>1°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dia</w:t>
      </w:r>
      <w:r w:rsidR="004F12C5">
        <w:rPr>
          <w:rFonts w:asciiTheme="minorHAnsi" w:hAnsiTheme="minorHAnsi"/>
        </w:rPr>
        <w:t xml:space="preserve"> </w:t>
      </w:r>
      <w:r w:rsidR="00B46B43">
        <w:rPr>
          <w:rFonts w:asciiTheme="minorHAnsi" w:hAnsiTheme="minorHAnsi"/>
        </w:rPr>
        <w:t>do</w:t>
      </w:r>
      <w:r w:rsidR="004F12C5">
        <w:rPr>
          <w:rFonts w:asciiTheme="minorHAnsi" w:hAnsiTheme="minorHAnsi"/>
        </w:rPr>
        <w:t xml:space="preserve"> </w:t>
      </w:r>
      <w:r w:rsidR="00B46B43">
        <w:rPr>
          <w:rFonts w:asciiTheme="minorHAnsi" w:hAnsiTheme="minorHAnsi"/>
        </w:rPr>
        <w:t>mês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de</w:t>
      </w:r>
      <w:r w:rsidR="004F12C5">
        <w:rPr>
          <w:rFonts w:asciiTheme="minorHAnsi" w:hAnsiTheme="minorHAnsi"/>
        </w:rPr>
        <w:t xml:space="preserve"> </w:t>
      </w:r>
      <w:r w:rsidR="00B46B43">
        <w:rPr>
          <w:rFonts w:asciiTheme="minorHAnsi" w:hAnsiTheme="minorHAnsi"/>
        </w:rPr>
        <w:t>abril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de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2020,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199º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da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Independência,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132º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da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República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e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486º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do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Início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da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Colonização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do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Solo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Espírito-</w:t>
      </w:r>
      <w:r w:rsidR="0018045D">
        <w:rPr>
          <w:rFonts w:asciiTheme="minorHAnsi" w:hAnsiTheme="minorHAnsi"/>
        </w:rPr>
        <w:t>S</w:t>
      </w:r>
      <w:r w:rsidRPr="009A1663">
        <w:rPr>
          <w:rFonts w:asciiTheme="minorHAnsi" w:hAnsiTheme="minorHAnsi"/>
        </w:rPr>
        <w:t>antense.</w:t>
      </w:r>
    </w:p>
    <w:p w:rsidR="005D5FC3" w:rsidRPr="009A1663" w:rsidRDefault="005D5FC3" w:rsidP="005D5FC3">
      <w:pPr>
        <w:spacing w:after="120"/>
        <w:ind w:firstLine="567"/>
        <w:jc w:val="both"/>
        <w:rPr>
          <w:rFonts w:asciiTheme="minorHAnsi" w:hAnsiTheme="minorHAnsi"/>
        </w:rPr>
      </w:pPr>
    </w:p>
    <w:p w:rsidR="005D5FC3" w:rsidRPr="009A1663" w:rsidRDefault="005D5FC3" w:rsidP="005D5FC3">
      <w:pPr>
        <w:spacing w:after="120"/>
        <w:ind w:firstLine="567"/>
        <w:jc w:val="both"/>
        <w:rPr>
          <w:rFonts w:asciiTheme="minorHAnsi" w:hAnsiTheme="minorHAnsi"/>
        </w:rPr>
      </w:pPr>
    </w:p>
    <w:p w:rsidR="005D5FC3" w:rsidRPr="009A1663" w:rsidRDefault="005D5FC3" w:rsidP="005D5FC3">
      <w:pPr>
        <w:spacing w:after="120"/>
        <w:ind w:firstLine="567"/>
        <w:jc w:val="both"/>
        <w:rPr>
          <w:rFonts w:asciiTheme="minorHAnsi" w:hAnsiTheme="minorHAnsi"/>
        </w:rPr>
      </w:pPr>
    </w:p>
    <w:p w:rsidR="005D5FC3" w:rsidRPr="009A1663" w:rsidRDefault="005D5FC3" w:rsidP="005D5FC3">
      <w:pPr>
        <w:spacing w:after="120"/>
        <w:ind w:firstLine="567"/>
        <w:jc w:val="both"/>
        <w:rPr>
          <w:rFonts w:asciiTheme="minorHAnsi" w:hAnsiTheme="minorHAnsi"/>
          <w:b/>
        </w:rPr>
      </w:pPr>
      <w:r w:rsidRPr="009A1663">
        <w:rPr>
          <w:rFonts w:asciiTheme="minorHAnsi" w:hAnsiTheme="minorHAnsi"/>
          <w:b/>
        </w:rPr>
        <w:t>JOSÉ</w:t>
      </w:r>
      <w:r w:rsidR="004F12C5">
        <w:rPr>
          <w:rFonts w:asciiTheme="minorHAnsi" w:hAnsiTheme="minorHAnsi"/>
          <w:b/>
        </w:rPr>
        <w:t xml:space="preserve"> </w:t>
      </w:r>
      <w:r w:rsidRPr="009A1663">
        <w:rPr>
          <w:rFonts w:asciiTheme="minorHAnsi" w:hAnsiTheme="minorHAnsi"/>
          <w:b/>
        </w:rPr>
        <w:t>RENATO</w:t>
      </w:r>
      <w:r w:rsidR="004F12C5">
        <w:rPr>
          <w:rFonts w:asciiTheme="minorHAnsi" w:hAnsiTheme="minorHAnsi"/>
          <w:b/>
        </w:rPr>
        <w:t xml:space="preserve"> </w:t>
      </w:r>
      <w:r w:rsidRPr="009A1663">
        <w:rPr>
          <w:rFonts w:asciiTheme="minorHAnsi" w:hAnsiTheme="minorHAnsi"/>
          <w:b/>
        </w:rPr>
        <w:t>CASAGRANDE</w:t>
      </w:r>
    </w:p>
    <w:p w:rsidR="005D5FC3" w:rsidRPr="005D5FC3" w:rsidRDefault="005D5FC3" w:rsidP="005D5FC3">
      <w:pPr>
        <w:spacing w:after="120"/>
        <w:ind w:firstLine="567"/>
        <w:jc w:val="both"/>
        <w:rPr>
          <w:rFonts w:asciiTheme="minorHAnsi" w:hAnsiTheme="minorHAnsi"/>
        </w:rPr>
      </w:pPr>
      <w:r w:rsidRPr="009A1663">
        <w:rPr>
          <w:rFonts w:asciiTheme="minorHAnsi" w:hAnsiTheme="minorHAnsi"/>
        </w:rPr>
        <w:t>Governador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do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Estado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do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Espírito</w:t>
      </w:r>
      <w:r w:rsidR="004F12C5">
        <w:rPr>
          <w:rFonts w:asciiTheme="minorHAnsi" w:hAnsiTheme="minorHAnsi"/>
        </w:rPr>
        <w:t xml:space="preserve"> </w:t>
      </w:r>
      <w:r w:rsidRPr="009A1663">
        <w:rPr>
          <w:rFonts w:asciiTheme="minorHAnsi" w:hAnsiTheme="minorHAnsi"/>
        </w:rPr>
        <w:t>Santo</w:t>
      </w:r>
    </w:p>
    <w:p w:rsidR="005D5FC3" w:rsidRDefault="005D5FC3" w:rsidP="005D5FC3">
      <w:pPr>
        <w:spacing w:after="120"/>
        <w:jc w:val="both"/>
        <w:rPr>
          <w:rFonts w:asciiTheme="minorHAnsi" w:hAnsiTheme="minorHAnsi" w:cstheme="minorHAnsi"/>
          <w:color w:val="0000FF"/>
          <w:u w:val="single"/>
        </w:rPr>
      </w:pPr>
    </w:p>
    <w:p w:rsidR="0018045D" w:rsidRPr="0018045D" w:rsidRDefault="0018045D" w:rsidP="0018045D">
      <w:pPr>
        <w:spacing w:after="120"/>
        <w:jc w:val="right"/>
        <w:rPr>
          <w:rFonts w:asciiTheme="minorHAnsi" w:hAnsiTheme="minorHAnsi" w:cstheme="minorHAnsi"/>
          <w:color w:val="FF0000"/>
        </w:rPr>
      </w:pPr>
      <w:r w:rsidRPr="0018045D">
        <w:rPr>
          <w:rFonts w:asciiTheme="minorHAnsi" w:hAnsiTheme="minorHAnsi" w:cstheme="minorHAnsi"/>
          <w:color w:val="FF0000"/>
        </w:rPr>
        <w:t>(Este texto não substitui o publicado no D.O.E. em 02/04/2020)</w:t>
      </w:r>
    </w:p>
    <w:sectPr w:rsidR="0018045D" w:rsidRPr="0018045D" w:rsidSect="005D5FC3">
      <w:headerReference w:type="default" r:id="rId8"/>
      <w:footerReference w:type="default" r:id="rId9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44" w:rsidRDefault="002A1C44">
      <w:r>
        <w:separator/>
      </w:r>
    </w:p>
  </w:endnote>
  <w:endnote w:type="continuationSeparator" w:id="0">
    <w:p w:rsidR="002A1C44" w:rsidRDefault="002A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2855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F7D07" w:rsidRPr="008F7D07" w:rsidRDefault="000D0D24">
        <w:pPr>
          <w:pStyle w:val="Rodap"/>
          <w:jc w:val="right"/>
          <w:rPr>
            <w:rFonts w:asciiTheme="minorHAnsi" w:hAnsiTheme="minorHAnsi"/>
            <w:sz w:val="20"/>
            <w:szCs w:val="20"/>
          </w:rPr>
        </w:pPr>
        <w:r w:rsidRPr="008F7D07">
          <w:rPr>
            <w:rFonts w:asciiTheme="minorHAnsi" w:hAnsiTheme="minorHAnsi"/>
            <w:sz w:val="20"/>
            <w:szCs w:val="20"/>
          </w:rPr>
          <w:fldChar w:fldCharType="begin"/>
        </w:r>
        <w:r w:rsidR="008F7D07" w:rsidRPr="008F7D0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F7D07">
          <w:rPr>
            <w:rFonts w:asciiTheme="minorHAnsi" w:hAnsiTheme="minorHAnsi"/>
            <w:sz w:val="20"/>
            <w:szCs w:val="20"/>
          </w:rPr>
          <w:fldChar w:fldCharType="separate"/>
        </w:r>
        <w:r w:rsidR="00C32090">
          <w:rPr>
            <w:rFonts w:asciiTheme="minorHAnsi" w:hAnsiTheme="minorHAnsi"/>
            <w:noProof/>
            <w:sz w:val="20"/>
            <w:szCs w:val="20"/>
          </w:rPr>
          <w:t>3</w:t>
        </w:r>
        <w:r w:rsidRPr="008F7D07">
          <w:rPr>
            <w:rFonts w:asciiTheme="minorHAnsi" w:hAnsiTheme="minorHAnsi"/>
            <w:sz w:val="20"/>
            <w:szCs w:val="20"/>
          </w:rPr>
          <w:fldChar w:fldCharType="end"/>
        </w:r>
        <w:r w:rsidR="008F7D07" w:rsidRPr="008F7D07">
          <w:rPr>
            <w:rFonts w:asciiTheme="minorHAnsi" w:hAnsiTheme="minorHAnsi"/>
            <w:sz w:val="20"/>
            <w:szCs w:val="20"/>
          </w:rPr>
          <w:t>/3</w:t>
        </w:r>
      </w:p>
    </w:sdtContent>
  </w:sdt>
  <w:p w:rsidR="008F7D07" w:rsidRDefault="008F7D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44" w:rsidRDefault="002A1C44">
      <w:r>
        <w:separator/>
      </w:r>
    </w:p>
  </w:footnote>
  <w:footnote w:type="continuationSeparator" w:id="0">
    <w:p w:rsidR="002A1C44" w:rsidRDefault="002A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07" w:rsidRDefault="00EB6CAB" w:rsidP="005D5FC3">
    <w:pPr>
      <w:pStyle w:val="Cabealho"/>
      <w:tabs>
        <w:tab w:val="left" w:pos="2730"/>
      </w:tabs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85090</wp:posOffset>
              </wp:positionV>
              <wp:extent cx="4147820" cy="561975"/>
              <wp:effectExtent l="0" t="0" r="0" b="9525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D07" w:rsidRPr="005D5FC3" w:rsidRDefault="008F7D07" w:rsidP="005D5FC3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5D5FC3">
                            <w:rPr>
                              <w:rFonts w:asciiTheme="minorHAnsi" w:hAnsiTheme="minorHAnsi"/>
                              <w:b/>
                            </w:rPr>
                            <w:t>GOVERNO DO ESTADO DO ESPÍRITO SANTO</w:t>
                          </w:r>
                        </w:p>
                        <w:p w:rsidR="008F7D07" w:rsidRPr="005D5FC3" w:rsidRDefault="008F7D07" w:rsidP="005D5FC3">
                          <w:pPr>
                            <w:jc w:val="both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5D5FC3">
                            <w:rPr>
                              <w:rFonts w:asciiTheme="minorHAnsi" w:hAnsiTheme="minorHAnsi"/>
                              <w:b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3.95pt;margin-top:6.7pt;width:326.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" filled="f" stroked="f">
              <v:textbox>
                <w:txbxContent>
                  <w:p w:rsidR="008F7D07" w:rsidRPr="005D5FC3" w:rsidRDefault="008F7D07" w:rsidP="005D5FC3">
                    <w:pPr>
                      <w:jc w:val="both"/>
                      <w:rPr>
                        <w:rFonts w:asciiTheme="minorHAnsi" w:hAnsiTheme="minorHAnsi"/>
                        <w:b/>
                      </w:rPr>
                    </w:pPr>
                    <w:r w:rsidRPr="005D5FC3">
                      <w:rPr>
                        <w:rFonts w:asciiTheme="minorHAnsi" w:hAnsiTheme="minorHAnsi"/>
                        <w:b/>
                      </w:rPr>
                      <w:t>GOVERNO DO ESTADO DO ESPÍRITO SANTO</w:t>
                    </w:r>
                  </w:p>
                  <w:p w:rsidR="008F7D07" w:rsidRPr="005D5FC3" w:rsidRDefault="008F7D07" w:rsidP="005D5FC3">
                    <w:pPr>
                      <w:jc w:val="both"/>
                      <w:rPr>
                        <w:rFonts w:asciiTheme="minorHAnsi" w:hAnsiTheme="minorHAnsi"/>
                        <w:b/>
                      </w:rPr>
                    </w:pPr>
                    <w:r w:rsidRPr="005D5FC3">
                      <w:rPr>
                        <w:rFonts w:asciiTheme="minorHAnsi" w:hAnsiTheme="minorHAnsi"/>
                        <w:b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F7D07">
      <w:object w:dxaOrig="1658" w:dyaOrig="1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62.25pt" fillcolor="window">
          <v:imagedata r:id="rId1" o:title=""/>
        </v:shape>
        <o:OLEObject Type="Embed" ProgID="Word.Picture.8" ShapeID="_x0000_i1025" DrawAspect="Content" ObjectID="_1647349193" r:id="rId2"/>
      </w:object>
    </w:r>
    <w:r w:rsidR="008F7D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"/>
      <w:lvlJc w:val="left"/>
      <w:pPr>
        <w:ind w:left="720" w:hanging="720"/>
      </w:pPr>
    </w:lvl>
    <w:lvl w:ilvl="2">
      <w:start w:val="1"/>
      <w:numFmt w:val="decimal"/>
      <w:lvlText w:val="%1."/>
      <w:lvlJc w:val="left"/>
      <w:pPr>
        <w:ind w:left="1080" w:hanging="1080"/>
      </w:pPr>
    </w:lvl>
    <w:lvl w:ilvl="3">
      <w:start w:val="1"/>
      <w:numFmt w:val="decimal"/>
      <w:lvlText w:val="%1."/>
      <w:lvlJc w:val="left"/>
      <w:pPr>
        <w:ind w:left="1080" w:hanging="1080"/>
      </w:pPr>
    </w:lvl>
    <w:lvl w:ilvl="4">
      <w:start w:val="1"/>
      <w:numFmt w:val="decimal"/>
      <w:lvlText w:val="%1."/>
      <w:lvlJc w:val="left"/>
      <w:pPr>
        <w:ind w:left="1440" w:hanging="1440"/>
      </w:pPr>
    </w:lvl>
    <w:lvl w:ilvl="5">
      <w:start w:val="1"/>
      <w:numFmt w:val="decimal"/>
      <w:lvlText w:val="%1."/>
      <w:lvlJc w:val="left"/>
      <w:pPr>
        <w:ind w:left="1800" w:hanging="1800"/>
      </w:pPr>
    </w:lvl>
    <w:lvl w:ilvl="6">
      <w:start w:val="1"/>
      <w:numFmt w:val="decimal"/>
      <w:lvlText w:val="%1."/>
      <w:lvlJc w:val="left"/>
      <w:pPr>
        <w:ind w:left="2160" w:hanging="2160"/>
      </w:pPr>
    </w:lvl>
    <w:lvl w:ilvl="7">
      <w:start w:val="1"/>
      <w:numFmt w:val="decimal"/>
      <w:lvlText w:val="%1."/>
      <w:lvlJc w:val="left"/>
      <w:pPr>
        <w:ind w:left="2160" w:hanging="2160"/>
      </w:pPr>
    </w:lvl>
    <w:lvl w:ilvl="8">
      <w:start w:val="1"/>
      <w:numFmt w:val="decimal"/>
      <w:lvlText w:val="%1."/>
      <w:lvlJc w:val="left"/>
      <w:pPr>
        <w:ind w:left="2520" w:hanging="2520"/>
      </w:pPr>
    </w:lvl>
  </w:abstractNum>
  <w:abstractNum w:abstractNumId="1" w15:restartNumberingAfterBreak="0">
    <w:nsid w:val="061204BC"/>
    <w:multiLevelType w:val="hybridMultilevel"/>
    <w:tmpl w:val="851AAD12"/>
    <w:lvl w:ilvl="0" w:tplc="EEC47A9E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25"/>
    <w:multiLevelType w:val="hybridMultilevel"/>
    <w:tmpl w:val="30CA2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DA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27B8"/>
    <w:multiLevelType w:val="hybridMultilevel"/>
    <w:tmpl w:val="D6E0F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F0E2E"/>
    <w:multiLevelType w:val="multilevel"/>
    <w:tmpl w:val="6216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030F8"/>
    <w:multiLevelType w:val="hybridMultilevel"/>
    <w:tmpl w:val="F4AABFB4"/>
    <w:lvl w:ilvl="0" w:tplc="44B684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57606C"/>
    <w:multiLevelType w:val="hybridMultilevel"/>
    <w:tmpl w:val="FE3CCD10"/>
    <w:lvl w:ilvl="0" w:tplc="7F2428AE">
      <w:start w:val="1"/>
      <w:numFmt w:val="decimal"/>
      <w:lvlText w:val="%1."/>
      <w:lvlJc w:val="left"/>
      <w:pPr>
        <w:ind w:left="1224" w:hanging="8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1401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5D97308"/>
    <w:multiLevelType w:val="multilevel"/>
    <w:tmpl w:val="147AE304"/>
    <w:styleLink w:val="EstiloCommarcadoresSublinhado"/>
    <w:lvl w:ilvl="0">
      <w:start w:val="1"/>
      <w:numFmt w:val="bullet"/>
      <w:pStyle w:val="LetrascomRecuo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D1F91"/>
    <w:multiLevelType w:val="hybridMultilevel"/>
    <w:tmpl w:val="18C208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70C87"/>
    <w:multiLevelType w:val="multilevel"/>
    <w:tmpl w:val="9F027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F2592C"/>
    <w:multiLevelType w:val="hybridMultilevel"/>
    <w:tmpl w:val="8FBCB7E2"/>
    <w:lvl w:ilvl="0" w:tplc="FFFFFFFF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5"/>
  </w:num>
  <w:num w:numId="7">
    <w:abstractNumId w:val="1"/>
  </w:num>
  <w:num w:numId="8">
    <w:abstractNumId w:val="16"/>
  </w:num>
  <w:num w:numId="9">
    <w:abstractNumId w:val="0"/>
  </w:num>
  <w:num w:numId="10">
    <w:abstractNumId w:val="8"/>
  </w:num>
  <w:num w:numId="11">
    <w:abstractNumId w:val="6"/>
  </w:num>
  <w:num w:numId="12">
    <w:abstractNumId w:val="15"/>
  </w:num>
  <w:num w:numId="13">
    <w:abstractNumId w:val="7"/>
  </w:num>
  <w:num w:numId="14">
    <w:abstractNumId w:val="14"/>
  </w:num>
  <w:num w:numId="15">
    <w:abstractNumId w:val="11"/>
  </w:num>
  <w:num w:numId="16">
    <w:abstractNumId w:val="13"/>
  </w:num>
  <w:num w:numId="17">
    <w:abstractNumId w:val="10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B"/>
    <w:rsid w:val="00002C37"/>
    <w:rsid w:val="00020999"/>
    <w:rsid w:val="00040797"/>
    <w:rsid w:val="00066DC6"/>
    <w:rsid w:val="000944FF"/>
    <w:rsid w:val="000C2262"/>
    <w:rsid w:val="000D0D24"/>
    <w:rsid w:val="000D3A33"/>
    <w:rsid w:val="000D4087"/>
    <w:rsid w:val="000F067D"/>
    <w:rsid w:val="000F5BC7"/>
    <w:rsid w:val="00105219"/>
    <w:rsid w:val="0012143B"/>
    <w:rsid w:val="001338F9"/>
    <w:rsid w:val="001459FF"/>
    <w:rsid w:val="0015404D"/>
    <w:rsid w:val="00165F5E"/>
    <w:rsid w:val="0018045D"/>
    <w:rsid w:val="001B1C9F"/>
    <w:rsid w:val="001D039E"/>
    <w:rsid w:val="001F4D86"/>
    <w:rsid w:val="002209C3"/>
    <w:rsid w:val="00221911"/>
    <w:rsid w:val="00224C48"/>
    <w:rsid w:val="00224FBE"/>
    <w:rsid w:val="002746A3"/>
    <w:rsid w:val="002A1C44"/>
    <w:rsid w:val="002C5612"/>
    <w:rsid w:val="002D05FA"/>
    <w:rsid w:val="002D6337"/>
    <w:rsid w:val="002E11BF"/>
    <w:rsid w:val="002F66CE"/>
    <w:rsid w:val="003424D7"/>
    <w:rsid w:val="00374689"/>
    <w:rsid w:val="003953D5"/>
    <w:rsid w:val="003A1110"/>
    <w:rsid w:val="003B007A"/>
    <w:rsid w:val="003D4A06"/>
    <w:rsid w:val="0045074B"/>
    <w:rsid w:val="00464CAF"/>
    <w:rsid w:val="00492D12"/>
    <w:rsid w:val="004B5FE3"/>
    <w:rsid w:val="004C7272"/>
    <w:rsid w:val="004E4094"/>
    <w:rsid w:val="004F12C5"/>
    <w:rsid w:val="004F2B47"/>
    <w:rsid w:val="004F3499"/>
    <w:rsid w:val="004F43D5"/>
    <w:rsid w:val="004F7A90"/>
    <w:rsid w:val="005249AC"/>
    <w:rsid w:val="00537F69"/>
    <w:rsid w:val="005434A6"/>
    <w:rsid w:val="00563E04"/>
    <w:rsid w:val="00575BFE"/>
    <w:rsid w:val="00584F89"/>
    <w:rsid w:val="005D5FC3"/>
    <w:rsid w:val="005E0D34"/>
    <w:rsid w:val="005F02DC"/>
    <w:rsid w:val="006346C5"/>
    <w:rsid w:val="00654D56"/>
    <w:rsid w:val="0066639E"/>
    <w:rsid w:val="00673546"/>
    <w:rsid w:val="00684F18"/>
    <w:rsid w:val="00697127"/>
    <w:rsid w:val="006977E0"/>
    <w:rsid w:val="006A1C27"/>
    <w:rsid w:val="006C4497"/>
    <w:rsid w:val="0070327B"/>
    <w:rsid w:val="00734586"/>
    <w:rsid w:val="007A54DA"/>
    <w:rsid w:val="007B1343"/>
    <w:rsid w:val="007C5700"/>
    <w:rsid w:val="007E03A9"/>
    <w:rsid w:val="007F27FA"/>
    <w:rsid w:val="00812C58"/>
    <w:rsid w:val="00830622"/>
    <w:rsid w:val="00831284"/>
    <w:rsid w:val="008417F7"/>
    <w:rsid w:val="008440F7"/>
    <w:rsid w:val="00874B68"/>
    <w:rsid w:val="00874D45"/>
    <w:rsid w:val="008C475B"/>
    <w:rsid w:val="008F7D07"/>
    <w:rsid w:val="009106EB"/>
    <w:rsid w:val="00921225"/>
    <w:rsid w:val="00944BFB"/>
    <w:rsid w:val="00950181"/>
    <w:rsid w:val="00981EBD"/>
    <w:rsid w:val="00983AF0"/>
    <w:rsid w:val="009A1663"/>
    <w:rsid w:val="00A162AD"/>
    <w:rsid w:val="00A20F8D"/>
    <w:rsid w:val="00A43C1C"/>
    <w:rsid w:val="00A449D0"/>
    <w:rsid w:val="00A5051E"/>
    <w:rsid w:val="00A62610"/>
    <w:rsid w:val="00A77A4F"/>
    <w:rsid w:val="00A846FB"/>
    <w:rsid w:val="00AA1BF5"/>
    <w:rsid w:val="00AB18E7"/>
    <w:rsid w:val="00AB2DEB"/>
    <w:rsid w:val="00AC1406"/>
    <w:rsid w:val="00AC42A5"/>
    <w:rsid w:val="00AD25C6"/>
    <w:rsid w:val="00AE4DDE"/>
    <w:rsid w:val="00AE7213"/>
    <w:rsid w:val="00B003E0"/>
    <w:rsid w:val="00B0646F"/>
    <w:rsid w:val="00B13B02"/>
    <w:rsid w:val="00B14398"/>
    <w:rsid w:val="00B34D77"/>
    <w:rsid w:val="00B46B43"/>
    <w:rsid w:val="00B53766"/>
    <w:rsid w:val="00B54374"/>
    <w:rsid w:val="00B613B8"/>
    <w:rsid w:val="00B67E7C"/>
    <w:rsid w:val="00B8761B"/>
    <w:rsid w:val="00B95B47"/>
    <w:rsid w:val="00BA1895"/>
    <w:rsid w:val="00BA6740"/>
    <w:rsid w:val="00BF5EA9"/>
    <w:rsid w:val="00C03107"/>
    <w:rsid w:val="00C268E9"/>
    <w:rsid w:val="00C32090"/>
    <w:rsid w:val="00C52354"/>
    <w:rsid w:val="00C779A4"/>
    <w:rsid w:val="00C91C7C"/>
    <w:rsid w:val="00CA10F6"/>
    <w:rsid w:val="00CA3A56"/>
    <w:rsid w:val="00CF09F0"/>
    <w:rsid w:val="00D03479"/>
    <w:rsid w:val="00D05939"/>
    <w:rsid w:val="00D10F85"/>
    <w:rsid w:val="00D61F08"/>
    <w:rsid w:val="00D62639"/>
    <w:rsid w:val="00D63CD4"/>
    <w:rsid w:val="00DA1D20"/>
    <w:rsid w:val="00DA20F5"/>
    <w:rsid w:val="00DA5170"/>
    <w:rsid w:val="00DB535E"/>
    <w:rsid w:val="00E2642C"/>
    <w:rsid w:val="00E306A7"/>
    <w:rsid w:val="00E4594A"/>
    <w:rsid w:val="00EB1480"/>
    <w:rsid w:val="00EB6CAB"/>
    <w:rsid w:val="00EC14DA"/>
    <w:rsid w:val="00EE2AAB"/>
    <w:rsid w:val="00F01053"/>
    <w:rsid w:val="00F04711"/>
    <w:rsid w:val="00F05676"/>
    <w:rsid w:val="00F22C4C"/>
    <w:rsid w:val="00F40112"/>
    <w:rsid w:val="00F41AC0"/>
    <w:rsid w:val="00F52E93"/>
    <w:rsid w:val="00F643C9"/>
    <w:rsid w:val="00F656C1"/>
    <w:rsid w:val="00F90821"/>
    <w:rsid w:val="00FA265E"/>
    <w:rsid w:val="00FA3C41"/>
    <w:rsid w:val="00FC36AF"/>
    <w:rsid w:val="00FC5AEB"/>
    <w:rsid w:val="00FD79A0"/>
    <w:rsid w:val="00FE5870"/>
    <w:rsid w:val="00FF524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7DDF8D-2BFA-409C-B053-33073BB8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A4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6977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C1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43C1C"/>
    <w:pPr>
      <w:tabs>
        <w:tab w:val="center" w:pos="4419"/>
        <w:tab w:val="right" w:pos="8838"/>
      </w:tabs>
    </w:pPr>
  </w:style>
  <w:style w:type="paragraph" w:customStyle="1" w:styleId="AutoCorreo">
    <w:name w:val="AutoCorreção"/>
    <w:rsid w:val="00A43C1C"/>
    <w:rPr>
      <w:sz w:val="24"/>
      <w:szCs w:val="24"/>
    </w:rPr>
  </w:style>
  <w:style w:type="character" w:styleId="Hyperlink">
    <w:name w:val="Hyperlink"/>
    <w:uiPriority w:val="99"/>
    <w:rsid w:val="00A43C1C"/>
    <w:rPr>
      <w:color w:val="0000FF"/>
      <w:u w:val="single"/>
    </w:rPr>
  </w:style>
  <w:style w:type="numbering" w:customStyle="1" w:styleId="EstiloCommarcadoresSublinhado">
    <w:name w:val="Estilo Com marcadores Sublinhado"/>
    <w:rsid w:val="001459FF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1C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1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C779A4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779A4"/>
  </w:style>
  <w:style w:type="paragraph" w:styleId="PargrafodaLista">
    <w:name w:val="List Paragraph"/>
    <w:basedOn w:val="Normal"/>
    <w:uiPriority w:val="34"/>
    <w:qFormat/>
    <w:rsid w:val="00B34D77"/>
    <w:pPr>
      <w:ind w:left="720"/>
      <w:contextualSpacing/>
    </w:pPr>
  </w:style>
  <w:style w:type="paragraph" w:customStyle="1" w:styleId="LetrasMultinvel">
    <w:name w:val="Letras Multinível"/>
    <w:basedOn w:val="Corpodetexto"/>
    <w:uiPriority w:val="99"/>
    <w:rsid w:val="00BA6740"/>
    <w:pPr>
      <w:jc w:val="both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BA67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6740"/>
    <w:rPr>
      <w:sz w:val="24"/>
      <w:szCs w:val="24"/>
    </w:rPr>
  </w:style>
  <w:style w:type="paragraph" w:customStyle="1" w:styleId="LetrascomRecuo">
    <w:name w:val="Letras com Recuo"/>
    <w:basedOn w:val="Normal"/>
    <w:uiPriority w:val="99"/>
    <w:rsid w:val="00224FBE"/>
    <w:pPr>
      <w:numPr>
        <w:numId w:val="3"/>
      </w:numPr>
      <w:spacing w:after="120"/>
      <w:jc w:val="both"/>
    </w:pPr>
  </w:style>
  <w:style w:type="paragraph" w:customStyle="1" w:styleId="EDITAL">
    <w:name w:val="EDITAL"/>
    <w:basedOn w:val="Normal"/>
    <w:uiPriority w:val="99"/>
    <w:rsid w:val="00224FBE"/>
    <w:pPr>
      <w:overflowPunct w:val="0"/>
      <w:autoSpaceDE w:val="0"/>
      <w:autoSpaceDN w:val="0"/>
      <w:adjustRightInd w:val="0"/>
      <w:ind w:left="288" w:right="432" w:firstLine="288"/>
      <w:jc w:val="both"/>
      <w:textAlignment w:val="baseline"/>
    </w:pPr>
  </w:style>
  <w:style w:type="paragraph" w:customStyle="1" w:styleId="letrascomrecuo0">
    <w:name w:val="letrascomrecuo"/>
    <w:basedOn w:val="Normal"/>
    <w:rsid w:val="00CA10F6"/>
    <w:pPr>
      <w:spacing w:after="120"/>
      <w:jc w:val="both"/>
    </w:pPr>
    <w:rPr>
      <w:rFonts w:eastAsiaTheme="minorHAnsi"/>
    </w:rPr>
  </w:style>
  <w:style w:type="paragraph" w:customStyle="1" w:styleId="edital0">
    <w:name w:val="edital"/>
    <w:basedOn w:val="Normal"/>
    <w:rsid w:val="00CA10F6"/>
    <w:pPr>
      <w:autoSpaceDE w:val="0"/>
      <w:autoSpaceDN w:val="0"/>
      <w:ind w:left="288" w:right="432" w:firstLine="288"/>
      <w:jc w:val="both"/>
    </w:pPr>
    <w:rPr>
      <w:rFonts w:eastAsiaTheme="minorHAnsi"/>
    </w:rPr>
  </w:style>
  <w:style w:type="character" w:styleId="Refdenotaderodap">
    <w:name w:val="footnote reference"/>
    <w:basedOn w:val="Fontepargpadro"/>
    <w:uiPriority w:val="99"/>
    <w:rsid w:val="00B53766"/>
    <w:rPr>
      <w:vertAlign w:val="superscript"/>
    </w:rPr>
  </w:style>
  <w:style w:type="paragraph" w:customStyle="1" w:styleId="NmerosPrincipais">
    <w:name w:val="Números Principais"/>
    <w:uiPriority w:val="99"/>
    <w:rsid w:val="00B53766"/>
    <w:pPr>
      <w:autoSpaceDE w:val="0"/>
      <w:autoSpaceDN w:val="0"/>
      <w:adjustRightInd w:val="0"/>
      <w:spacing w:before="120" w:after="240"/>
      <w:ind w:left="279" w:hanging="279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B537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grafomultinvel">
    <w:name w:val="Parágrafo multinível"/>
    <w:uiPriority w:val="99"/>
    <w:rsid w:val="00B53766"/>
    <w:pPr>
      <w:autoSpaceDE w:val="0"/>
      <w:autoSpaceDN w:val="0"/>
      <w:adjustRightInd w:val="0"/>
      <w:spacing w:after="120"/>
      <w:ind w:left="851"/>
      <w:jc w:val="both"/>
    </w:pPr>
    <w:rPr>
      <w:sz w:val="24"/>
      <w:szCs w:val="24"/>
    </w:rPr>
  </w:style>
  <w:style w:type="paragraph" w:customStyle="1" w:styleId="ecxmsonormal">
    <w:name w:val="ecxmsonormal"/>
    <w:basedOn w:val="Normal"/>
    <w:rsid w:val="00FF61C4"/>
    <w:pPr>
      <w:spacing w:after="324"/>
    </w:pPr>
  </w:style>
  <w:style w:type="character" w:customStyle="1" w:styleId="ecxtitulo">
    <w:name w:val="ecxtitulo"/>
    <w:basedOn w:val="Fontepargpadro"/>
    <w:rsid w:val="00FF61C4"/>
  </w:style>
  <w:style w:type="character" w:customStyle="1" w:styleId="ecxapple-converted-space">
    <w:name w:val="ecxapple-converted-space"/>
    <w:basedOn w:val="Fontepargpadro"/>
    <w:rsid w:val="00FF61C4"/>
  </w:style>
  <w:style w:type="character" w:customStyle="1" w:styleId="ecxcorpojustificado">
    <w:name w:val="ecxcorpojustificado"/>
    <w:basedOn w:val="Fontepargpadro"/>
    <w:rsid w:val="00FF61C4"/>
  </w:style>
  <w:style w:type="paragraph" w:styleId="NormalWeb">
    <w:name w:val="Normal (Web)"/>
    <w:basedOn w:val="Normal"/>
    <w:uiPriority w:val="99"/>
    <w:semiHidden/>
    <w:unhideWhenUsed/>
    <w:rsid w:val="002209C3"/>
    <w:pPr>
      <w:spacing w:after="150"/>
    </w:pPr>
  </w:style>
  <w:style w:type="character" w:customStyle="1" w:styleId="Ttulo2Char">
    <w:name w:val="Título 2 Char"/>
    <w:basedOn w:val="Fontepargpadro"/>
    <w:link w:val="Ttulo2"/>
    <w:uiPriority w:val="9"/>
    <w:rsid w:val="006977E0"/>
    <w:rPr>
      <w:b/>
      <w:bCs/>
      <w:sz w:val="36"/>
      <w:szCs w:val="36"/>
    </w:rPr>
  </w:style>
  <w:style w:type="character" w:styleId="Refdecomentrio">
    <w:name w:val="annotation reference"/>
    <w:basedOn w:val="Fontepargpadro"/>
    <w:uiPriority w:val="99"/>
    <w:semiHidden/>
    <w:unhideWhenUsed/>
    <w:rsid w:val="00E264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64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642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64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642C"/>
    <w:rPr>
      <w:b/>
      <w:bCs/>
    </w:rPr>
  </w:style>
  <w:style w:type="paragraph" w:customStyle="1" w:styleId="textbody">
    <w:name w:val="textbody"/>
    <w:basedOn w:val="Normal"/>
    <w:rsid w:val="00F22C4C"/>
    <w:pPr>
      <w:spacing w:before="100" w:beforeAutospacing="1" w:after="100" w:afterAutospacing="1"/>
    </w:pPr>
  </w:style>
  <w:style w:type="character" w:customStyle="1" w:styleId="CabealhoChar">
    <w:name w:val="Cabeçalho Char"/>
    <w:basedOn w:val="Fontepargpadro"/>
    <w:link w:val="Cabealho"/>
    <w:rsid w:val="005D5FC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7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14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61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770">
          <w:marLeft w:val="-7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6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2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5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39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9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1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10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729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8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7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4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27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VIEIRA\Documents\PGE\Papel%20Timbrado%20PG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6127-2182-4AFE-9029-69C4EF47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PGE</Template>
  <TotalTime>1</TotalTime>
  <Pages>3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Procuradoria Geral do Estado do Espirito Santo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Mercon Vieira</dc:creator>
  <cp:lastModifiedBy>Iuri Carlyle do A. Almeida Madruga</cp:lastModifiedBy>
  <cp:revision>2</cp:revision>
  <cp:lastPrinted>2004-06-16T20:43:00Z</cp:lastPrinted>
  <dcterms:created xsi:type="dcterms:W3CDTF">2020-04-02T19:13:00Z</dcterms:created>
  <dcterms:modified xsi:type="dcterms:W3CDTF">2020-04-02T19:13:00Z</dcterms:modified>
</cp:coreProperties>
</file>